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Zmluva o amatérskom vykonávaní športu</w:t>
      </w:r>
      <w:r w:rsidDel="00000000" w:rsidR="00000000" w:rsidRPr="00000000">
        <w:rPr>
          <w:rtl w:val="0"/>
        </w:rPr>
      </w:r>
    </w:p>
    <w:p w:rsidR="00000000" w:rsidDel="00000000" w:rsidP="00000000" w:rsidRDefault="00000000" w:rsidRPr="00000000">
      <w:pPr>
        <w:spacing w:after="0" w:line="240" w:lineRule="auto"/>
        <w:contextualSpacing w:val="0"/>
        <w:jc w:val="center"/>
      </w:pPr>
      <w:bookmarkStart w:colFirst="0" w:colLast="0" w:name="_gjdgxs" w:id="0"/>
      <w:bookmarkEnd w:id="0"/>
      <w:r w:rsidDel="00000000" w:rsidR="00000000" w:rsidRPr="00000000">
        <w:rPr>
          <w:rFonts w:ascii="Times New Roman" w:cs="Times New Roman" w:eastAsia="Times New Roman" w:hAnsi="Times New Roman"/>
          <w:rtl w:val="0"/>
        </w:rPr>
        <w:t xml:space="preserve">podľa § 47 zákona č. 440/2015 Z. z. o športe a o zmene a doplnení niektorých zákonov </w:t>
        <w:br w:type="textWrapping"/>
        <w:t xml:space="preserve">(ďalej len „Zákon o športe“)</w:t>
      </w:r>
      <w:r w:rsidDel="00000000" w:rsidR="00000000" w:rsidRPr="00000000">
        <w:rPr>
          <w:rtl w:val="0"/>
        </w:rPr>
      </w:r>
    </w:p>
    <w:p w:rsidR="00000000" w:rsidDel="00000000" w:rsidP="00000000" w:rsidRDefault="00000000" w:rsidRPr="00000000">
      <w:pPr>
        <w:pStyle w:val="Heading3"/>
        <w:spacing w:after="0" w:line="240" w:lineRule="auto"/>
        <w:ind w:left="-7.999999999999972" w:firstLine="0"/>
        <w:contextualSpacing w:val="0"/>
        <w:jc w:val="center"/>
      </w:pPr>
      <w:bookmarkStart w:colFirst="0" w:colLast="0" w:name="_c7hsg5u74jb" w:id="1"/>
      <w:bookmarkEnd w:id="1"/>
      <w:r w:rsidDel="00000000" w:rsidR="00000000" w:rsidRPr="00000000">
        <w:rPr>
          <w:rtl w:val="0"/>
        </w:rPr>
      </w:r>
    </w:p>
    <w:p w:rsidR="00000000" w:rsidDel="00000000" w:rsidP="00000000" w:rsidRDefault="00000000" w:rsidRPr="00000000">
      <w:pPr>
        <w:pStyle w:val="Heading3"/>
        <w:spacing w:after="0" w:line="240" w:lineRule="auto"/>
        <w:ind w:left="-7.999999999999972" w:firstLine="0"/>
        <w:contextualSpacing w:val="0"/>
        <w:jc w:val="center"/>
      </w:pPr>
      <w:bookmarkStart w:colFirst="0" w:colLast="0" w:name="_nfscl2hbnila" w:id="2"/>
      <w:bookmarkEnd w:id="2"/>
      <w:r w:rsidDel="00000000" w:rsidR="00000000" w:rsidRPr="00000000">
        <w:rPr>
          <w:sz w:val="22"/>
          <w:szCs w:val="22"/>
          <w:rtl w:val="0"/>
        </w:rPr>
        <w:t xml:space="preserve">Článok I</w:t>
      </w:r>
    </w:p>
    <w:p w:rsidR="00000000" w:rsidDel="00000000" w:rsidP="00000000" w:rsidRDefault="00000000" w:rsidRPr="00000000">
      <w:pPr>
        <w:pStyle w:val="Heading3"/>
        <w:spacing w:after="0" w:line="240" w:lineRule="auto"/>
        <w:ind w:left="-7.999999999999972" w:firstLine="0"/>
        <w:contextualSpacing w:val="0"/>
        <w:jc w:val="center"/>
      </w:pPr>
      <w:bookmarkStart w:colFirst="0" w:colLast="0" w:name="_g6uk15hoo3bi" w:id="3"/>
      <w:bookmarkEnd w:id="3"/>
      <w:r w:rsidDel="00000000" w:rsidR="00000000" w:rsidRPr="00000000">
        <w:rPr>
          <w:sz w:val="22"/>
          <w:szCs w:val="22"/>
          <w:rtl w:val="0"/>
        </w:rPr>
        <w:t xml:space="preserve">Zmluvné strany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426" w:hanging="426"/>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Názov/Obchodné meno športovej organizácie:</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Právna forma:</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Sídlo: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IČ v </w:t>
      </w:r>
      <w:r w:rsidDel="00000000" w:rsidR="00000000" w:rsidRPr="00000000">
        <w:rPr>
          <w:rFonts w:ascii="Times New Roman" w:cs="Times New Roman" w:eastAsia="Times New Roman" w:hAnsi="Times New Roman"/>
          <w:b w:val="1"/>
          <w:rtl w:val="0"/>
        </w:rPr>
        <w:t xml:space="preserve">IS športu</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IČO:</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DIČ: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IČ DPH:</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Bankové spojenie:</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Zápis v [označenie príslušného registra]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číslo zápisu:</w:t>
      </w: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Osoba oprávnená konať v mene klubu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Meno a priezvisko: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Trvalý pobyt: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Funkcia:</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rtl w:val="0"/>
        </w:rPr>
        <w:t xml:space="preserve">(ďalej len „</w:t>
      </w:r>
      <w:r w:rsidDel="00000000" w:rsidR="00000000" w:rsidRPr="00000000">
        <w:rPr>
          <w:rFonts w:ascii="Times New Roman" w:cs="Times New Roman" w:eastAsia="Times New Roman" w:hAnsi="Times New Roman"/>
          <w:b w:val="1"/>
          <w:rtl w:val="0"/>
        </w:rPr>
        <w:t xml:space="preserve">Klub</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a</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426" w:hanging="426"/>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Meno a priezvisko: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Trvalý pobyt/Prechodný pobyt: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Dátum narodenia: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Rodné číslo:</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Štátna príslušnosť: </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Bankové spojenie:</w:t>
      </w:r>
    </w:p>
    <w:p w:rsidR="00000000" w:rsidDel="00000000" w:rsidP="00000000" w:rsidRDefault="00000000" w:rsidRPr="00000000">
      <w:pPr>
        <w:spacing w:after="0" w:line="240" w:lineRule="auto"/>
        <w:ind w:left="426" w:firstLine="0"/>
        <w:contextualSpacing w:val="0"/>
      </w:pP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v zastúpení: </w:t>
        <w:tab/>
        <w:t xml:space="preserve">zákonný zástupca: </w:t>
        <w:tab/>
      </w:r>
    </w:p>
    <w:p w:rsidR="00000000" w:rsidDel="00000000" w:rsidP="00000000" w:rsidRDefault="00000000" w:rsidRPr="00000000">
      <w:pPr>
        <w:spacing w:after="0" w:line="240" w:lineRule="auto"/>
        <w:ind w:left="1866" w:firstLine="294.00000000000006"/>
        <w:contextualSpacing w:val="0"/>
      </w:pPr>
      <w:r w:rsidDel="00000000" w:rsidR="00000000" w:rsidRPr="00000000">
        <w:rPr>
          <w:rFonts w:ascii="Times New Roman" w:cs="Times New Roman" w:eastAsia="Times New Roman" w:hAnsi="Times New Roman"/>
          <w:b w:val="1"/>
          <w:rtl w:val="0"/>
        </w:rPr>
        <w:t xml:space="preserve">Meno a priezvisko: </w:t>
      </w:r>
    </w:p>
    <w:p w:rsidR="00000000" w:rsidDel="00000000" w:rsidP="00000000" w:rsidRDefault="00000000" w:rsidRPr="00000000">
      <w:pPr>
        <w:spacing w:after="0" w:line="240" w:lineRule="auto"/>
        <w:ind w:left="1866" w:firstLine="294.00000000000006"/>
        <w:contextualSpacing w:val="0"/>
      </w:pPr>
      <w:r w:rsidDel="00000000" w:rsidR="00000000" w:rsidRPr="00000000">
        <w:rPr>
          <w:rFonts w:ascii="Times New Roman" w:cs="Times New Roman" w:eastAsia="Times New Roman" w:hAnsi="Times New Roman"/>
          <w:b w:val="1"/>
          <w:rtl w:val="0"/>
        </w:rPr>
        <w:t xml:space="preserve">Trvalý pobyt/Prechodný pobyt: </w:t>
      </w:r>
    </w:p>
    <w:p w:rsidR="00000000" w:rsidDel="00000000" w:rsidP="00000000" w:rsidRDefault="00000000" w:rsidRPr="00000000">
      <w:pPr>
        <w:spacing w:after="0" w:line="240" w:lineRule="auto"/>
        <w:ind w:left="1866" w:firstLine="294.00000000000006"/>
        <w:contextualSpacing w:val="0"/>
      </w:pPr>
      <w:r w:rsidDel="00000000" w:rsidR="00000000" w:rsidRPr="00000000">
        <w:rPr>
          <w:rFonts w:ascii="Times New Roman" w:cs="Times New Roman" w:eastAsia="Times New Roman" w:hAnsi="Times New Roman"/>
          <w:b w:val="1"/>
          <w:rtl w:val="0"/>
        </w:rPr>
        <w:t xml:space="preserve">Dátum narodenia: </w:t>
      </w:r>
    </w:p>
    <w:p w:rsidR="00000000" w:rsidDel="00000000" w:rsidP="00000000" w:rsidRDefault="00000000" w:rsidRPr="00000000">
      <w:pPr>
        <w:spacing w:after="0" w:line="240" w:lineRule="auto"/>
        <w:ind w:left="1866" w:firstLine="294.00000000000006"/>
        <w:contextualSpacing w:val="0"/>
      </w:pPr>
      <w:r w:rsidDel="00000000" w:rsidR="00000000" w:rsidRPr="00000000">
        <w:rPr>
          <w:rFonts w:ascii="Times New Roman" w:cs="Times New Roman" w:eastAsia="Times New Roman" w:hAnsi="Times New Roman"/>
          <w:b w:val="1"/>
          <w:rtl w:val="0"/>
        </w:rPr>
        <w:t xml:space="preserve">Štátna príslušnosť: </w:t>
      </w:r>
    </w:p>
    <w:p w:rsidR="00000000" w:rsidDel="00000000" w:rsidP="00000000" w:rsidRDefault="00000000" w:rsidRPr="00000000">
      <w:pPr>
        <w:spacing w:after="0" w:line="240" w:lineRule="auto"/>
        <w:ind w:left="426" w:firstLine="0"/>
        <w:contextualSpacing w:val="0"/>
      </w:pPr>
      <w:r w:rsidDel="00000000" w:rsidR="00000000" w:rsidRPr="00000000">
        <w:rPr>
          <w:rtl w:val="0"/>
        </w:rPr>
      </w:r>
    </w:p>
    <w:p w:rsidR="00000000" w:rsidDel="00000000" w:rsidP="00000000" w:rsidRDefault="00000000" w:rsidRPr="00000000">
      <w:pPr>
        <w:tabs>
          <w:tab w:val="left" w:pos="3969"/>
        </w:tabs>
        <w:spacing w:after="0" w:line="240" w:lineRule="auto"/>
        <w:ind w:left="426" w:firstLine="0"/>
        <w:contextualSpacing w:val="0"/>
      </w:pPr>
      <w:r w:rsidDel="00000000" w:rsidR="00000000" w:rsidRPr="00000000">
        <w:rPr>
          <w:rFonts w:ascii="Times New Roman" w:cs="Times New Roman" w:eastAsia="Times New Roman" w:hAnsi="Times New Roman"/>
          <w:rtl w:val="0"/>
        </w:rPr>
        <w:t xml:space="preserve">(ďalej len „</w:t>
      </w:r>
      <w:r w:rsidDel="00000000" w:rsidR="00000000" w:rsidRPr="00000000">
        <w:rPr>
          <w:rFonts w:ascii="Times New Roman" w:cs="Times New Roman" w:eastAsia="Times New Roman" w:hAnsi="Times New Roman"/>
          <w:b w:val="1"/>
          <w:rtl w:val="0"/>
        </w:rPr>
        <w:t xml:space="preserve">Športovec</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line="240" w:lineRule="auto"/>
        <w:ind w:left="426" w:firstLine="0"/>
        <w:contextualSpacing w:val="0"/>
        <w:jc w:val="center"/>
      </w:pPr>
      <w:r w:rsidDel="00000000" w:rsidR="00000000" w:rsidRPr="00000000">
        <w:rPr>
          <w:rFonts w:ascii="Times New Roman" w:cs="Times New Roman" w:eastAsia="Times New Roman" w:hAnsi="Times New Roman"/>
          <w:rtl w:val="0"/>
        </w:rPr>
        <w:t xml:space="preserve">sa v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[miesto]</w:t>
      </w:r>
      <w:r w:rsidDel="00000000" w:rsidR="00000000" w:rsidRPr="00000000">
        <w:rPr>
          <w:rFonts w:ascii="Times New Roman" w:cs="Times New Roman" w:eastAsia="Times New Roman" w:hAnsi="Times New Roman"/>
          <w:rtl w:val="0"/>
        </w:rPr>
        <w:t xml:space="preserve"> dňa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[dátum podpisu zmluvy]</w:t>
      </w:r>
      <w:r w:rsidDel="00000000" w:rsidR="00000000" w:rsidRPr="00000000">
        <w:rPr>
          <w:rFonts w:ascii="Times New Roman" w:cs="Times New Roman" w:eastAsia="Times New Roman" w:hAnsi="Times New Roman"/>
          <w:rtl w:val="0"/>
        </w:rPr>
        <w:t xml:space="preserve"> dohodli </w:t>
        <w:br w:type="textWrapping"/>
      </w:r>
      <w:r w:rsidDel="00000000" w:rsidR="00000000" w:rsidRPr="00000000">
        <w:rPr>
          <w:rFonts w:ascii="Times New Roman" w:cs="Times New Roman" w:eastAsia="Times New Roman" w:hAnsi="Times New Roman"/>
          <w:rtl w:val="0"/>
        </w:rPr>
        <w:t xml:space="preserve">na uzatvorení Zmluvy </w:t>
      </w:r>
      <w:r w:rsidDel="00000000" w:rsidR="00000000" w:rsidRPr="00000000">
        <w:rPr>
          <w:rFonts w:ascii="Times New Roman" w:cs="Times New Roman" w:eastAsia="Times New Roman" w:hAnsi="Times New Roman"/>
          <w:rtl w:val="0"/>
        </w:rPr>
        <w:t xml:space="preserve">o amatérskom vykonávaní športu</w:t>
      </w:r>
      <w:r w:rsidDel="00000000" w:rsidR="00000000" w:rsidRPr="00000000">
        <w:rPr>
          <w:rFonts w:ascii="Times New Roman" w:cs="Times New Roman" w:eastAsia="Times New Roman" w:hAnsi="Times New Roman"/>
          <w:rtl w:val="0"/>
        </w:rPr>
        <w:t xml:space="preserve"> (ďalej len „Zmluva“)</w:t>
      </w:r>
      <w:r w:rsidDel="00000000" w:rsidR="00000000" w:rsidRPr="00000000">
        <w:rPr>
          <w:rFonts w:ascii="Times New Roman" w:cs="Times New Roman" w:eastAsia="Times New Roman" w:hAnsi="Times New Roman"/>
          <w:b w:val="1"/>
          <w:rtl w:val="0"/>
        </w:rPr>
        <w:t xml:space="preserve"> </w:t>
        <w:br w:type="textWrapping"/>
      </w:r>
      <w:r w:rsidDel="00000000" w:rsidR="00000000" w:rsidRPr="00000000">
        <w:rPr>
          <w:rFonts w:ascii="Times New Roman" w:cs="Times New Roman" w:eastAsia="Times New Roman" w:hAnsi="Times New Roman"/>
          <w:rtl w:val="0"/>
        </w:rPr>
        <w:t xml:space="preserve">za nasledovných podmienok: </w:t>
      </w:r>
    </w:p>
    <w:p w:rsidR="00000000" w:rsidDel="00000000" w:rsidP="00000000" w:rsidRDefault="00000000" w:rsidRPr="00000000">
      <w:pPr>
        <w:spacing w:after="0" w:line="240" w:lineRule="auto"/>
        <w:ind w:left="0" w:firstLine="0"/>
        <w:contextualSpacing w:val="0"/>
        <w:jc w:val="left"/>
      </w:pPr>
      <w:r w:rsidDel="00000000" w:rsidR="00000000" w:rsidRPr="00000000">
        <w:rPr>
          <w:rtl w:val="0"/>
        </w:rPr>
      </w:r>
    </w:p>
    <w:p w:rsidR="00000000" w:rsidDel="00000000" w:rsidP="00000000" w:rsidRDefault="00000000" w:rsidRPr="00000000">
      <w:pPr>
        <w:spacing w:after="0" w:line="240" w:lineRule="auto"/>
        <w:ind w:left="426" w:firstLine="0"/>
        <w:contextualSpacing w:val="0"/>
        <w:jc w:val="center"/>
      </w:pPr>
      <w:r w:rsidDel="00000000" w:rsidR="00000000" w:rsidRPr="00000000">
        <w:rPr>
          <w:rtl w:val="0"/>
        </w:rPr>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Zmluva registrovaná Z</w:t>
      </w:r>
      <w:r w:rsidDel="00000000" w:rsidR="00000000" w:rsidRPr="00000000">
        <w:rPr>
          <w:rFonts w:ascii="Times New Roman" w:cs="Times New Roman" w:eastAsia="Times New Roman" w:hAnsi="Times New Roman"/>
          <w:b w:val="1"/>
          <w:rtl w:val="0"/>
        </w:rPr>
        <w:t xml:space="preserve">väzom</w:t>
      </w:r>
      <w:r w:rsidDel="00000000" w:rsidR="00000000" w:rsidRPr="00000000">
        <w:rPr>
          <w:rFonts w:ascii="Times New Roman" w:cs="Times New Roman" w:eastAsia="Times New Roman" w:hAnsi="Times New Roman"/>
          <w:b w:val="1"/>
          <w:rtl w:val="0"/>
        </w:rPr>
        <w:t xml:space="preserve"> </w:t>
        <w:br w:type="textWrapping"/>
        <w:t xml:space="preserve">dňa:</w:t>
      </w:r>
    </w:p>
    <w:p w:rsidR="00000000" w:rsidDel="00000000" w:rsidP="00000000" w:rsidRDefault="00000000" w:rsidRPr="00000000">
      <w:pPr>
        <w:spacing w:after="0" w:line="240" w:lineRule="auto"/>
        <w:ind w:left="426" w:firstLine="0"/>
        <w:contextualSpacing w:val="0"/>
      </w:pPr>
      <w:r w:rsidDel="00000000" w:rsidR="00000000" w:rsidRPr="00000000">
        <w:rPr>
          <w:rFonts w:ascii="Times New Roman" w:cs="Times New Roman" w:eastAsia="Times New Roman" w:hAnsi="Times New Roman"/>
          <w:b w:val="1"/>
          <w:rtl w:val="0"/>
        </w:rPr>
        <w:t xml:space="preserve">pod číslom:</w:t>
      </w:r>
      <w:r w:rsidDel="00000000" w:rsidR="00000000" w:rsidRPr="00000000">
        <w:rPr>
          <w:rtl w:val="0"/>
        </w:rPr>
      </w:r>
    </w:p>
    <w:p w:rsidR="00000000" w:rsidDel="00000000" w:rsidP="00000000" w:rsidRDefault="00000000" w:rsidRPr="00000000">
      <w:pPr>
        <w:spacing w:after="0" w:line="240" w:lineRule="auto"/>
        <w:ind w:left="-7.999999999999972" w:firstLine="0"/>
        <w:contextualSpacing w:val="0"/>
        <w:jc w:val="center"/>
      </w:pPr>
      <w:r w:rsidDel="00000000" w:rsidR="00000000" w:rsidRPr="00000000">
        <w:rPr>
          <w:rFonts w:ascii="Times New Roman" w:cs="Times New Roman" w:eastAsia="Times New Roman" w:hAnsi="Times New Roman"/>
          <w:b w:val="1"/>
          <w:sz w:val="22"/>
          <w:szCs w:val="22"/>
          <w:rtl w:val="0"/>
        </w:rPr>
        <w:t xml:space="preserve">Článok II</w:t>
      </w:r>
    </w:p>
    <w:p w:rsidR="00000000" w:rsidDel="00000000" w:rsidP="00000000" w:rsidRDefault="00000000" w:rsidRPr="00000000">
      <w:pPr>
        <w:pStyle w:val="Heading3"/>
        <w:spacing w:after="0" w:line="360" w:lineRule="auto"/>
        <w:ind w:left="-7.999999999999972" w:firstLine="0"/>
        <w:contextualSpacing w:val="0"/>
        <w:jc w:val="center"/>
      </w:pPr>
      <w:bookmarkStart w:colFirst="0" w:colLast="0" w:name="_icfardfrzcmi" w:id="4"/>
      <w:bookmarkEnd w:id="4"/>
      <w:r w:rsidDel="00000000" w:rsidR="00000000" w:rsidRPr="00000000">
        <w:rPr>
          <w:sz w:val="22"/>
          <w:szCs w:val="22"/>
          <w:rtl w:val="0"/>
        </w:rPr>
        <w:t xml:space="preserve">Základné podmienky Zmluvy</w:t>
      </w:r>
    </w:p>
    <w:p w:rsidR="00000000" w:rsidDel="00000000" w:rsidP="00000000" w:rsidRDefault="00000000" w:rsidRPr="00000000">
      <w:pPr>
        <w:numPr>
          <w:ilvl w:val="0"/>
          <w:numId w:val="27"/>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Zmluva sa uzatvára na dobu určitú od ……….do……... .</w:t>
      </w:r>
      <w:r w:rsidDel="00000000" w:rsidR="00000000" w:rsidRPr="00000000">
        <w:rPr>
          <w:rFonts w:ascii="Times New Roman" w:cs="Times New Roman" w:eastAsia="Times New Roman" w:hAnsi="Times New Roman"/>
          <w:b w:val="1"/>
          <w:vertAlign w:val="superscript"/>
        </w:rPr>
        <w:footnoteReference w:customMarkFollows="0" w:id="0"/>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numPr>
          <w:ilvl w:val="0"/>
          <w:numId w:val="27"/>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Zmluva nadobudne účinnosť dňa: …………..</w:t>
      </w:r>
      <w:r w:rsidDel="00000000" w:rsidR="00000000" w:rsidRPr="00000000">
        <w:rPr>
          <w:rtl w:val="0"/>
        </w:rPr>
      </w:r>
    </w:p>
    <w:p w:rsidR="00000000" w:rsidDel="00000000" w:rsidP="00000000" w:rsidRDefault="00000000" w:rsidRPr="00000000">
      <w:pPr>
        <w:numPr>
          <w:ilvl w:val="0"/>
          <w:numId w:val="27"/>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Druh športu, ktorý má športovec vykonávať: ľadový hokej</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(ďalej len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šport”)</w:t>
      </w:r>
    </w:p>
    <w:p w:rsidR="00000000" w:rsidDel="00000000" w:rsidP="00000000" w:rsidRDefault="00000000" w:rsidRPr="00000000">
      <w:pPr>
        <w:numPr>
          <w:ilvl w:val="0"/>
          <w:numId w:val="27"/>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Odmena</w:t>
      </w:r>
      <w:r w:rsidDel="00000000" w:rsidR="00000000" w:rsidRPr="00000000">
        <w:rPr>
          <w:rFonts w:ascii="Times New Roman" w:cs="Times New Roman" w:eastAsia="Times New Roman" w:hAnsi="Times New Roman"/>
          <w:b w:val="1"/>
          <w:vertAlign w:val="superscript"/>
        </w:rPr>
        <w:footnoteReference w:customMarkFollows="0" w:id="1"/>
      </w:r>
      <w:r w:rsidDel="00000000" w:rsidR="00000000" w:rsidRPr="00000000">
        <w:rPr>
          <w:rFonts w:ascii="Times New Roman" w:cs="Times New Roman" w:eastAsia="Times New Roman" w:hAnsi="Times New Roman"/>
          <w:b w:val="1"/>
          <w:rtl w:val="0"/>
        </w:rPr>
        <w:t xml:space="preserve"> Športovca za výkon športu predstavuje………. € (slovom: ………. eur) / Vykonávanie športu je bezodplatné.</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b w:val="1"/>
          <w:rtl w:val="0"/>
        </w:rPr>
        <w:t xml:space="preserve">Ďalšie podmienky uhradenia odmeny </w:t>
      </w:r>
      <w:r w:rsidDel="00000000" w:rsidR="00000000" w:rsidRPr="00000000">
        <w:rPr>
          <w:rFonts w:ascii="Times New Roman" w:cs="Times New Roman" w:eastAsia="Times New Roman" w:hAnsi="Times New Roman"/>
          <w:rtl w:val="0"/>
        </w:rPr>
        <w:t xml:space="preserve">a výdavky, ktoré vzniknú športovcovi pri vykonávaní športu, a podmienky ich náhrady športovou organizáciou</w:t>
      </w:r>
      <w:r w:rsidDel="00000000" w:rsidR="00000000" w:rsidRPr="00000000">
        <w:rPr>
          <w:rFonts w:ascii="Times New Roman" w:cs="Times New Roman" w:eastAsia="Times New Roman" w:hAnsi="Times New Roman"/>
          <w:b w:val="1"/>
          <w:rtl w:val="0"/>
        </w:rPr>
        <w:t xml:space="preserve"> sú špecifikované v čl. V.</w:t>
      </w:r>
    </w:p>
    <w:p w:rsidR="00000000" w:rsidDel="00000000" w:rsidP="00000000" w:rsidRDefault="00000000" w:rsidRPr="00000000">
      <w:pPr>
        <w:numPr>
          <w:ilvl w:val="0"/>
          <w:numId w:val="27"/>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Používanie a zhodnocovanie osobnostných práv športovca je špecifikované v čl. VIII.</w:t>
      </w:r>
    </w:p>
    <w:p w:rsidR="00000000" w:rsidDel="00000000" w:rsidP="00000000" w:rsidRDefault="00000000" w:rsidRPr="00000000">
      <w:pPr>
        <w:keepNext w:val="0"/>
        <w:keepLines w:val="0"/>
        <w:widowControl w:val="1"/>
        <w:numPr>
          <w:ilvl w:val="0"/>
          <w:numId w:val="27"/>
        </w:numPr>
        <w:spacing w:after="0" w:before="0" w:line="240" w:lineRule="auto"/>
        <w:ind w:left="426"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sa zaväzuje začať vykonávať šport za podmienok uvedených v Zmluve dňa</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keepNext w:val="0"/>
        <w:keepLines w:val="0"/>
        <w:widowControl w:val="1"/>
        <w:numPr>
          <w:ilvl w:val="0"/>
          <w:numId w:val="2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Miestom pravidelného vykonávania športu je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27"/>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je oprávnený uplatniť právo na predĺženie Zmluvy o dobu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rokov za podmienok podľa článku XII.</w:t>
      </w:r>
    </w:p>
    <w:p w:rsidR="00000000" w:rsidDel="00000000" w:rsidP="00000000" w:rsidRDefault="00000000" w:rsidRPr="00000000">
      <w:pPr>
        <w:numPr>
          <w:ilvl w:val="0"/>
          <w:numId w:val="27"/>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Družstvom Klubu, v ktorom bude športovec vykonávať šport pre Klub podľa Zmluvy, je družstvo Klubu, ktoré je účastníkom súťaže: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ak ďalej nie je uvedené inak, alebo ak sa zmluvné strany nedohodnú inak.</w:t>
      </w:r>
    </w:p>
    <w:p w:rsidR="00000000" w:rsidDel="00000000" w:rsidP="00000000" w:rsidRDefault="00000000" w:rsidRPr="00000000">
      <w:pPr>
        <w:numPr>
          <w:ilvl w:val="0"/>
          <w:numId w:val="27"/>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je členom národného športového zväzu:</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(ďalej len “Zväz”). </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_tzlsgn9mtpnr" w:id="5"/>
      <w:bookmarkEnd w:id="5"/>
      <w:r w:rsidDel="00000000" w:rsidR="00000000" w:rsidRPr="00000000">
        <w:rPr>
          <w:sz w:val="22"/>
          <w:szCs w:val="22"/>
          <w:rtl w:val="0"/>
        </w:rPr>
        <w:t xml:space="preserve">Článok III</w:t>
      </w:r>
    </w:p>
    <w:p w:rsidR="00000000" w:rsidDel="00000000" w:rsidP="00000000" w:rsidRDefault="00000000" w:rsidRPr="00000000">
      <w:pPr>
        <w:pStyle w:val="Heading3"/>
        <w:spacing w:after="0" w:line="360" w:lineRule="auto"/>
        <w:contextualSpacing w:val="0"/>
        <w:jc w:val="center"/>
      </w:pPr>
      <w:bookmarkStart w:colFirst="0" w:colLast="0" w:name="_tzlsgn9mtpnr" w:id="5"/>
      <w:bookmarkEnd w:id="5"/>
      <w:r w:rsidDel="00000000" w:rsidR="00000000" w:rsidRPr="00000000">
        <w:rPr>
          <w:sz w:val="22"/>
          <w:szCs w:val="22"/>
          <w:rtl w:val="0"/>
        </w:rPr>
        <w:t xml:space="preserve">Predmet Zmluvy</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rtl w:val="0"/>
        </w:rPr>
        <w:t xml:space="preserve">Predmetom Zmluvy je záväzok Športovca odplatne a osobne vykonávať šport pre Klub za podmienok uvedených v Zmluve a záväzok </w:t>
      </w:r>
      <w:r w:rsidDel="00000000" w:rsidR="00000000" w:rsidRPr="00000000">
        <w:rPr>
          <w:rFonts w:ascii="Times New Roman" w:cs="Times New Roman" w:eastAsia="Times New Roman" w:hAnsi="Times New Roman"/>
          <w:rtl w:val="0"/>
        </w:rPr>
        <w:t xml:space="preserve">Klubu poskytovať Športovcovi </w:t>
      </w:r>
      <w:r w:rsidDel="00000000" w:rsidR="00000000" w:rsidRPr="00000000">
        <w:rPr>
          <w:rFonts w:ascii="Times New Roman" w:cs="Times New Roman" w:eastAsia="Times New Roman" w:hAnsi="Times New Roman"/>
          <w:rtl w:val="0"/>
        </w:rPr>
        <w:t xml:space="preserve">odmenu v súlade s podmienkami Zmluvy. </w:t>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_87fwr6v61avy" w:id="6"/>
      <w:bookmarkEnd w:id="6"/>
      <w:r w:rsidDel="00000000" w:rsidR="00000000" w:rsidRPr="00000000">
        <w:rPr>
          <w:sz w:val="22"/>
          <w:szCs w:val="22"/>
          <w:rtl w:val="0"/>
        </w:rPr>
        <w:t xml:space="preserve">Článok IV</w:t>
      </w:r>
    </w:p>
    <w:p w:rsidR="00000000" w:rsidDel="00000000" w:rsidP="00000000" w:rsidRDefault="00000000" w:rsidRPr="00000000">
      <w:pPr>
        <w:pStyle w:val="Heading3"/>
        <w:spacing w:after="0" w:line="360" w:lineRule="auto"/>
        <w:contextualSpacing w:val="0"/>
        <w:jc w:val="center"/>
      </w:pPr>
      <w:bookmarkStart w:colFirst="0" w:colLast="0" w:name="_87fwr6v61avy" w:id="6"/>
      <w:bookmarkEnd w:id="6"/>
      <w:r w:rsidDel="00000000" w:rsidR="00000000" w:rsidRPr="00000000">
        <w:rPr>
          <w:sz w:val="22"/>
          <w:szCs w:val="22"/>
          <w:rtl w:val="0"/>
        </w:rPr>
        <w:t xml:space="preserve">V</w:t>
      </w:r>
      <w:r w:rsidDel="00000000" w:rsidR="00000000" w:rsidRPr="00000000">
        <w:rPr>
          <w:sz w:val="22"/>
          <w:szCs w:val="22"/>
          <w:rtl w:val="0"/>
        </w:rPr>
        <w:t xml:space="preserve">ykonávanie športu</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rtl w:val="0"/>
        </w:rPr>
        <w:t xml:space="preserve">Vykonávanie športu Športovcom podľa Zmluvy zahŕňa: </w:t>
      </w:r>
    </w:p>
    <w:p w:rsidR="00000000" w:rsidDel="00000000" w:rsidP="00000000" w:rsidRDefault="00000000" w:rsidRPr="00000000">
      <w:pPr>
        <w:numPr>
          <w:ilvl w:val="0"/>
          <w:numId w:val="10"/>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výkon športu na športových súťažiach, </w:t>
      </w:r>
    </w:p>
    <w:p w:rsidR="00000000" w:rsidDel="00000000" w:rsidP="00000000" w:rsidRDefault="00000000" w:rsidRPr="00000000">
      <w:pPr>
        <w:numPr>
          <w:ilvl w:val="0"/>
          <w:numId w:val="10"/>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výkon športu v rámci tréningov, výcvikových táborov a športovej prípravy,</w:t>
      </w:r>
    </w:p>
    <w:p w:rsidR="00000000" w:rsidDel="00000000" w:rsidP="00000000" w:rsidRDefault="00000000" w:rsidRPr="00000000">
      <w:pPr>
        <w:numPr>
          <w:ilvl w:val="0"/>
          <w:numId w:val="10"/>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športové činnosti nevyhnuté pre udržiavanie športovej výkonnosti, psychickej a fyzickej kondície Športovca, vrátane rehabilitácie,</w:t>
      </w:r>
    </w:p>
    <w:p w:rsidR="00000000" w:rsidDel="00000000" w:rsidP="00000000" w:rsidRDefault="00000000" w:rsidRPr="00000000">
      <w:pPr>
        <w:numPr>
          <w:ilvl w:val="0"/>
          <w:numId w:val="10"/>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účasť na marketingových a komerčných podujatiach organizovaných Klubom alebo treťou osobou, ak Klub dal Športovcovi pokyn na účasť,</w:t>
      </w:r>
    </w:p>
    <w:p w:rsidR="00000000" w:rsidDel="00000000" w:rsidP="00000000" w:rsidRDefault="00000000" w:rsidRPr="00000000">
      <w:pPr>
        <w:numPr>
          <w:ilvl w:val="0"/>
          <w:numId w:val="10"/>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spacing w:after="0" w:line="240" w:lineRule="auto"/>
        <w:ind w:left="851" w:firstLine="0"/>
        <w:contextualSpacing w:val="0"/>
      </w:pPr>
      <w:r w:rsidDel="00000000" w:rsidR="00000000" w:rsidRPr="00000000">
        <w:rPr>
          <w:rFonts w:ascii="Times New Roman" w:cs="Times New Roman" w:eastAsia="Times New Roman" w:hAnsi="Times New Roman"/>
          <w:rtl w:val="0"/>
        </w:rPr>
        <w:t xml:space="preserve">(ďalej len „</w:t>
      </w:r>
      <w:r w:rsidDel="00000000" w:rsidR="00000000" w:rsidRPr="00000000">
        <w:rPr>
          <w:rFonts w:ascii="Times New Roman" w:cs="Times New Roman" w:eastAsia="Times New Roman" w:hAnsi="Times New Roman"/>
          <w:rtl w:val="0"/>
        </w:rPr>
        <w:t xml:space="preserve">vykonávanie športu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pStyle w:val="Heading3"/>
        <w:spacing w:after="0" w:line="240" w:lineRule="auto"/>
        <w:ind w:left="360" w:firstLine="0"/>
        <w:contextualSpacing w:val="0"/>
        <w:jc w:val="center"/>
      </w:pPr>
      <w:bookmarkStart w:colFirst="0" w:colLast="0" w:name="_owyw430jg60" w:id="7"/>
      <w:bookmarkEnd w:id="7"/>
      <w:r w:rsidDel="00000000" w:rsidR="00000000" w:rsidRPr="00000000">
        <w:rPr>
          <w:sz w:val="22"/>
          <w:szCs w:val="22"/>
          <w:rtl w:val="0"/>
        </w:rPr>
        <w:t xml:space="preserve">Článok V</w:t>
      </w:r>
    </w:p>
    <w:p w:rsidR="00000000" w:rsidDel="00000000" w:rsidP="00000000" w:rsidRDefault="00000000" w:rsidRPr="00000000">
      <w:pPr>
        <w:pStyle w:val="Heading3"/>
        <w:spacing w:after="0" w:line="360" w:lineRule="auto"/>
        <w:ind w:left="360" w:firstLine="0"/>
        <w:contextualSpacing w:val="0"/>
        <w:jc w:val="center"/>
      </w:pPr>
      <w:bookmarkStart w:colFirst="0" w:colLast="0" w:name="_owyw430jg60" w:id="7"/>
      <w:bookmarkEnd w:id="7"/>
      <w:r w:rsidDel="00000000" w:rsidR="00000000" w:rsidRPr="00000000">
        <w:rPr>
          <w:sz w:val="22"/>
          <w:szCs w:val="22"/>
          <w:rtl w:val="0"/>
        </w:rPr>
        <w:t xml:space="preserve">Odmena a podmienky jej uhradenia</w:t>
      </w:r>
    </w:p>
    <w:p w:rsidR="00000000" w:rsidDel="00000000" w:rsidP="00000000" w:rsidRDefault="00000000" w:rsidRPr="00000000">
      <w:pPr>
        <w:numPr>
          <w:ilvl w:val="0"/>
          <w:numId w:val="11"/>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sa zaväzuje poskytovať Športovcovi za vykonávanie športu podľa Zmluvy odmenu vo výške podľa čl. I ods. 4. / Vykonávanie športu je bezodplatné.</w:t>
      </w:r>
    </w:p>
    <w:p w:rsidR="00000000" w:rsidDel="00000000" w:rsidP="00000000" w:rsidRDefault="00000000" w:rsidRPr="00000000">
      <w:pPr>
        <w:numPr>
          <w:ilvl w:val="0"/>
          <w:numId w:val="11"/>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poskytuje Športovcovi nasledovné nepeňažné plnenia: </w:t>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[strava] </w:t>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[výživové doplnky, vitamíny]</w:t>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[pitný režim]</w:t>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[regenerácia] </w:t>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[ubytovanie] </w:t>
      </w:r>
    </w:p>
    <w:p w:rsidR="00000000" w:rsidDel="00000000" w:rsidP="00000000" w:rsidRDefault="00000000" w:rsidRPr="00000000">
      <w:pPr>
        <w:numPr>
          <w:ilvl w:val="0"/>
          <w:numId w:val="4"/>
        </w:numPr>
        <w:spacing w:after="0" w:line="240" w:lineRule="auto"/>
        <w:ind w:left="847" w:hanging="4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[vzdelávanie v oblasti boja proti negatívnym javom v športe]</w:t>
      </w:r>
    </w:p>
    <w:p w:rsidR="00000000" w:rsidDel="00000000" w:rsidP="00000000" w:rsidRDefault="00000000" w:rsidRPr="00000000">
      <w:pPr>
        <w:numPr>
          <w:ilvl w:val="0"/>
          <w:numId w:val="4"/>
        </w:numPr>
        <w:spacing w:after="0" w:line="240" w:lineRule="auto"/>
        <w:ind w:left="847" w:hanging="42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[iné]: </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numPr>
          <w:ilvl w:val="0"/>
          <w:numId w:val="4"/>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[žiadna z vyššie uvedených možností]</w:t>
      </w: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11"/>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Zmluvné strany sa dohodli, že výdavky, ktoré vzniknú športovcovi pri vykonávaní športu, a podmienky ich náhrady športovou organizáciou sú upravené takto: okrem odmeny má Športovec nárok na nasledujúce plnenia:</w:t>
      </w:r>
    </w:p>
    <w:p w:rsidR="00000000" w:rsidDel="00000000" w:rsidP="00000000" w:rsidRDefault="00000000" w:rsidRPr="00000000">
      <w:pPr>
        <w:keepNext w:val="0"/>
        <w:keepLines w:val="0"/>
        <w:widowControl w:val="1"/>
        <w:numPr>
          <w:ilvl w:val="0"/>
          <w:numId w:val="3"/>
        </w:numPr>
        <w:spacing w:after="0" w:before="0" w:line="240" w:lineRule="auto"/>
        <w:ind w:left="851" w:right="0"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náhrady podľa zákona č. 283/2002 Z. z. o cestovných náhradách </w:t>
      </w:r>
      <w:r w:rsidDel="00000000" w:rsidR="00000000" w:rsidRPr="00000000">
        <w:rPr>
          <w:rFonts w:ascii="Times New Roman" w:cs="Times New Roman" w:eastAsia="Times New Roman" w:hAnsi="Times New Roman"/>
          <w:rtl w:val="0"/>
        </w:rPr>
        <w:t xml:space="preserve">v znení neskorších predpisov</w:t>
      </w:r>
      <w:r w:rsidDel="00000000" w:rsidR="00000000" w:rsidRPr="00000000">
        <w:rPr>
          <w:rFonts w:ascii="Times New Roman" w:cs="Times New Roman" w:eastAsia="Times New Roman" w:hAnsi="Times New Roman"/>
          <w:rtl w:val="0"/>
        </w:rPr>
        <w:t xml:space="preserve">, ak Športovec vykonáva šport na zákla</w:t>
      </w:r>
      <w:r w:rsidDel="00000000" w:rsidR="00000000" w:rsidRPr="00000000">
        <w:rPr>
          <w:rFonts w:ascii="Times New Roman" w:cs="Times New Roman" w:eastAsia="Times New Roman" w:hAnsi="Times New Roman"/>
          <w:rtl w:val="0"/>
        </w:rPr>
        <w:t xml:space="preserve">de pokynu Klubu </w:t>
      </w:r>
      <w:r w:rsidDel="00000000" w:rsidR="00000000" w:rsidRPr="00000000">
        <w:rPr>
          <w:rFonts w:ascii="Times New Roman" w:cs="Times New Roman" w:eastAsia="Times New Roman" w:hAnsi="Times New Roman"/>
          <w:u w:val="single"/>
          <w:rtl w:val="0"/>
        </w:rPr>
        <w:t xml:space="preserve">mimo obce, v ktorej sa nachádza pravidelné miesto vykonávania športu</w:t>
      </w:r>
      <w:r w:rsidDel="00000000" w:rsidR="00000000" w:rsidRPr="00000000">
        <w:rPr>
          <w:rFonts w:ascii="Times New Roman" w:cs="Times New Roman" w:eastAsia="Times New Roman" w:hAnsi="Times New Roman"/>
          <w:rtl w:val="0"/>
        </w:rPr>
        <w:t xml:space="preserve"> podľa čl. II ods. 7 </w:t>
      </w:r>
      <w:r w:rsidDel="00000000" w:rsidR="00000000" w:rsidRPr="00000000">
        <w:rPr>
          <w:rFonts w:ascii="Times New Roman" w:cs="Times New Roman" w:eastAsia="Times New Roman" w:hAnsi="Times New Roman"/>
          <w:rtl w:val="0"/>
        </w:rPr>
        <w:t xml:space="preserve">Zmluvy</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40" w:lineRule="auto"/>
        <w:ind w:left="851" w:right="0"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náhrady podľa zákona č. 283/2002 Z. z. o cestovných náhradách </w:t>
      </w:r>
      <w:r w:rsidDel="00000000" w:rsidR="00000000" w:rsidRPr="00000000">
        <w:rPr>
          <w:rFonts w:ascii="Times New Roman" w:cs="Times New Roman" w:eastAsia="Times New Roman" w:hAnsi="Times New Roman"/>
          <w:rtl w:val="0"/>
        </w:rPr>
        <w:t xml:space="preserve">v znení neskorších predpisov</w:t>
      </w:r>
      <w:r w:rsidDel="00000000" w:rsidR="00000000" w:rsidRPr="00000000">
        <w:rPr>
          <w:rFonts w:ascii="Times New Roman" w:cs="Times New Roman" w:eastAsia="Times New Roman" w:hAnsi="Times New Roman"/>
          <w:rtl w:val="0"/>
        </w:rPr>
        <w:t xml:space="preserve">, ak Športovec vykonáva šport na zákla</w:t>
      </w:r>
      <w:r w:rsidDel="00000000" w:rsidR="00000000" w:rsidRPr="00000000">
        <w:rPr>
          <w:rFonts w:ascii="Times New Roman" w:cs="Times New Roman" w:eastAsia="Times New Roman" w:hAnsi="Times New Roman"/>
          <w:rtl w:val="0"/>
        </w:rPr>
        <w:t xml:space="preserve">de pokynu Klubu </w:t>
      </w:r>
      <w:r w:rsidDel="00000000" w:rsidR="00000000" w:rsidRPr="00000000">
        <w:rPr>
          <w:rFonts w:ascii="Times New Roman" w:cs="Times New Roman" w:eastAsia="Times New Roman" w:hAnsi="Times New Roman"/>
          <w:u w:val="single"/>
          <w:rtl w:val="0"/>
        </w:rPr>
        <w:t xml:space="preserve">mimo pravidelného miesta vykonávania športu</w:t>
      </w:r>
      <w:r w:rsidDel="00000000" w:rsidR="00000000" w:rsidRPr="00000000">
        <w:rPr>
          <w:rFonts w:ascii="Times New Roman" w:cs="Times New Roman" w:eastAsia="Times New Roman" w:hAnsi="Times New Roman"/>
          <w:rtl w:val="0"/>
        </w:rPr>
        <w:t xml:space="preserve"> podľa čl. II ods. 7 </w:t>
      </w:r>
      <w:r w:rsidDel="00000000" w:rsidR="00000000" w:rsidRPr="00000000">
        <w:rPr>
          <w:rFonts w:ascii="Times New Roman" w:cs="Times New Roman" w:eastAsia="Times New Roman" w:hAnsi="Times New Roman"/>
          <w:rtl w:val="0"/>
        </w:rPr>
        <w:t xml:space="preserve">Zmluvy</w:t>
      </w:r>
      <w:r w:rsidDel="00000000" w:rsidR="00000000" w:rsidRPr="00000000">
        <w:rPr>
          <w:rtl w:val="0"/>
        </w:rPr>
      </w:r>
    </w:p>
    <w:p w:rsidR="00000000" w:rsidDel="00000000" w:rsidP="00000000" w:rsidRDefault="00000000" w:rsidRPr="00000000">
      <w:pPr>
        <w:numPr>
          <w:ilvl w:val="0"/>
          <w:numId w:val="3"/>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náhrada iných výdavkov, ktoré vzniknú športovcovi v súvislosti s vykonávaním </w:t>
      </w:r>
      <w:r w:rsidDel="00000000" w:rsidR="00000000" w:rsidRPr="00000000">
        <w:rPr>
          <w:rFonts w:ascii="Times New Roman" w:cs="Times New Roman" w:eastAsia="Times New Roman" w:hAnsi="Times New Roman"/>
          <w:rtl w:val="0"/>
        </w:rPr>
        <w:t xml:space="preserve">športu</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prevádzku osobného motorového vozidla</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mobilný telefón a internetové pripojenie</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ubytovanie</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regeneráciu</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posilňovňu</w:t>
      </w:r>
    </w:p>
    <w:p w:rsidR="00000000" w:rsidDel="00000000" w:rsidP="00000000" w:rsidRDefault="00000000" w:rsidRPr="00000000">
      <w:pPr>
        <w:numPr>
          <w:ilvl w:val="0"/>
          <w:numId w:val="3"/>
        </w:numPr>
        <w:spacing w:after="0" w:before="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výdavky na zakúpenie letenky do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a naspäť (ročne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krát )</w:t>
      </w:r>
    </w:p>
    <w:p w:rsidR="00000000" w:rsidDel="00000000" w:rsidP="00000000" w:rsidRDefault="00000000" w:rsidRPr="00000000">
      <w:pPr>
        <w:numPr>
          <w:ilvl w:val="0"/>
          <w:numId w:val="3"/>
        </w:numPr>
        <w:spacing w:after="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[iné]: </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numPr>
          <w:ilvl w:val="0"/>
          <w:numId w:val="3"/>
        </w:numPr>
        <w:spacing w:after="0" w:line="240" w:lineRule="auto"/>
        <w:ind w:left="465" w:firstLine="8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[žiadna z vyššie uvedených možností]</w:t>
      </w: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pPr>
      <w:r w:rsidDel="00000000" w:rsidR="00000000" w:rsidRPr="00000000">
        <w:rPr>
          <w:rFonts w:ascii="Times New Roman" w:cs="Times New Roman" w:eastAsia="Times New Roman" w:hAnsi="Times New Roman"/>
          <w:b w:val="1"/>
          <w:i w:val="1"/>
          <w:u w:val="single"/>
          <w:rtl w:val="0"/>
        </w:rPr>
        <w:t xml:space="preserve">Alternatívne: </w:t>
      </w:r>
      <w:r w:rsidDel="00000000" w:rsidR="00000000" w:rsidRPr="00000000">
        <w:rPr>
          <w:rFonts w:ascii="Times New Roman" w:cs="Times New Roman" w:eastAsia="Times New Roman" w:hAnsi="Times New Roman"/>
          <w:b w:val="1"/>
          <w:i w:val="1"/>
          <w:rtl w:val="0"/>
        </w:rPr>
        <w:br w:type="textWrapping"/>
      </w:r>
      <w:r w:rsidDel="00000000" w:rsidR="00000000" w:rsidRPr="00000000">
        <w:rPr>
          <w:rFonts w:ascii="Times New Roman" w:cs="Times New Roman" w:eastAsia="Times New Roman" w:hAnsi="Times New Roman"/>
          <w:rtl w:val="0"/>
        </w:rPr>
        <w:t xml:space="preserve">Náhrada výdavkov súvisiacich s vykonávaním športu v inom mieste než v mieste podľa čl. II ods. 7 sa Športovcovi </w:t>
      </w:r>
      <w:r w:rsidDel="00000000" w:rsidR="00000000" w:rsidRPr="00000000">
        <w:rPr>
          <w:rFonts w:ascii="Times New Roman" w:cs="Times New Roman" w:eastAsia="Times New Roman" w:hAnsi="Times New Roman"/>
          <w:rtl w:val="0"/>
        </w:rPr>
        <w:t xml:space="preserve">neposkytuje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11"/>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Športovec nemôže v čase, ktorý Klub určil na vykonávanie športu, vykonávať šport z dôvodu prekážky vo vykonávaní športu vzniknutej na strane Športovca, má nárok na náhradu odmeny v nasledovnom rozsahu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11"/>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Odmena sa poskytuje mesačne a je splatná </w:t>
      </w:r>
      <w:r w:rsidDel="00000000" w:rsidR="00000000" w:rsidRPr="00000000">
        <w:rPr>
          <w:rFonts w:ascii="Times New Roman" w:cs="Times New Roman" w:eastAsia="Times New Roman" w:hAnsi="Times New Roman"/>
          <w:rtl w:val="0"/>
        </w:rPr>
        <w:t xml:space="preserve">pozadu</w:t>
      </w:r>
      <w:r w:rsidDel="00000000" w:rsidR="00000000" w:rsidRPr="00000000">
        <w:rPr>
          <w:rFonts w:ascii="Times New Roman" w:cs="Times New Roman" w:eastAsia="Times New Roman" w:hAnsi="Times New Roman"/>
          <w:rtl w:val="0"/>
        </w:rPr>
        <w:t xml:space="preserve"> za mesačné obdobie, a to najneskôr do</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 dňa nasledujúceho kalendárneho mesiaca.</w:t>
      </w:r>
    </w:p>
    <w:p w:rsidR="00000000" w:rsidDel="00000000" w:rsidP="00000000" w:rsidRDefault="00000000" w:rsidRPr="00000000">
      <w:pPr>
        <w:numPr>
          <w:ilvl w:val="0"/>
          <w:numId w:val="11"/>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Odmena sa vypláca bezhotovostným prevodom na bankový účet, ktorý </w:t>
      </w:r>
      <w:r w:rsidDel="00000000" w:rsidR="00000000" w:rsidRPr="00000000">
        <w:rPr>
          <w:rFonts w:ascii="Times New Roman" w:cs="Times New Roman" w:eastAsia="Times New Roman" w:hAnsi="Times New Roman"/>
          <w:rtl w:val="0"/>
        </w:rPr>
        <w:t xml:space="preserve">písomne oznámil</w:t>
      </w:r>
      <w:r w:rsidDel="00000000" w:rsidR="00000000" w:rsidRPr="00000000">
        <w:rPr>
          <w:rFonts w:ascii="Times New Roman" w:cs="Times New Roman" w:eastAsia="Times New Roman" w:hAnsi="Times New Roman"/>
          <w:rtl w:val="0"/>
        </w:rPr>
        <w:t xml:space="preserve"> Športovec Klubu. Odmena sa považuje za vyplatenú dňom pripísania odmeny na tento účet. </w:t>
      </w:r>
    </w:p>
    <w:p w:rsidR="00000000" w:rsidDel="00000000" w:rsidP="00000000" w:rsidRDefault="00000000" w:rsidRPr="00000000">
      <w:pPr>
        <w:numPr>
          <w:ilvl w:val="0"/>
          <w:numId w:val="11"/>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je zmluva o amatérskom vykonávaní športu odplatná, športovec vykonáva šport ako inú samostatnú zárobkovú činnosť. </w:t>
      </w:r>
    </w:p>
    <w:p w:rsidR="00000000" w:rsidDel="00000000" w:rsidP="00000000" w:rsidRDefault="00000000" w:rsidRPr="00000000">
      <w:pPr>
        <w:numPr>
          <w:ilvl w:val="0"/>
          <w:numId w:val="11"/>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počas trvania Zmluvy družstvo Klubu postúpi do vyššej súťaže alebo zostúpi do nižšej súťaže, zmluvné strany sa dohodli, že</w:t>
      </w:r>
    </w:p>
    <w:p w:rsidR="00000000" w:rsidDel="00000000" w:rsidP="00000000" w:rsidRDefault="00000000" w:rsidRPr="00000000">
      <w:pPr>
        <w:numPr>
          <w:ilvl w:val="0"/>
          <w:numId w:val="29"/>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účinnosťou od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kalendárneho roka, v ktorom družstvo Klubu postúpi do vyššej súťaže, sa Klub zaväzuje poskytovať Športovcovi odmenu vo výške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 (slovom: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eur), </w:t>
      </w:r>
    </w:p>
    <w:p w:rsidR="00000000" w:rsidDel="00000000" w:rsidP="00000000" w:rsidRDefault="00000000" w:rsidRPr="00000000">
      <w:pPr>
        <w:numPr>
          <w:ilvl w:val="0"/>
          <w:numId w:val="29"/>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účinnosťou od</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kalendárneho roka, v ktorom družstvo Klubu zostúpi do nižšej súťaže sa Klub zaväzuje poskytovať Športovcovi odmenu vo výške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 (slovom: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eur). </w:t>
      </w:r>
    </w:p>
    <w:p w:rsidR="00000000" w:rsidDel="00000000" w:rsidP="00000000" w:rsidRDefault="00000000" w:rsidRPr="00000000">
      <w:pPr>
        <w:spacing w:after="0" w:line="240" w:lineRule="auto"/>
        <w:ind w:left="426" w:firstLine="0"/>
        <w:contextualSpacing w:val="0"/>
        <w:jc w:val="both"/>
      </w:pP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_8n7s1zbj4r7w" w:id="8"/>
      <w:bookmarkEnd w:id="8"/>
      <w:r w:rsidDel="00000000" w:rsidR="00000000" w:rsidRPr="00000000">
        <w:rPr>
          <w:sz w:val="22"/>
          <w:szCs w:val="22"/>
          <w:rtl w:val="0"/>
        </w:rPr>
        <w:t xml:space="preserve">Článok VI</w:t>
      </w:r>
    </w:p>
    <w:p w:rsidR="00000000" w:rsidDel="00000000" w:rsidP="00000000" w:rsidRDefault="00000000" w:rsidRPr="00000000">
      <w:pPr>
        <w:pStyle w:val="Heading3"/>
        <w:spacing w:after="0" w:line="360" w:lineRule="auto"/>
        <w:contextualSpacing w:val="0"/>
        <w:jc w:val="center"/>
      </w:pPr>
      <w:bookmarkStart w:colFirst="0" w:colLast="0" w:name="_8n7s1zbj4r7w" w:id="8"/>
      <w:bookmarkEnd w:id="8"/>
      <w:r w:rsidDel="00000000" w:rsidR="00000000" w:rsidRPr="00000000">
        <w:rPr>
          <w:sz w:val="22"/>
          <w:szCs w:val="22"/>
          <w:rtl w:val="0"/>
        </w:rPr>
        <w:t xml:space="preserve">Práva a povinnosti zmluvných strán</w:t>
      </w:r>
    </w:p>
    <w:p w:rsidR="00000000" w:rsidDel="00000000" w:rsidP="00000000" w:rsidRDefault="00000000" w:rsidRPr="00000000">
      <w:pPr>
        <w:numPr>
          <w:ilvl w:val="0"/>
          <w:numId w:val="17"/>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sa zaväzuje dodržiavať základné povinnosti podľa </w:t>
      </w:r>
      <w:r w:rsidDel="00000000" w:rsidR="00000000" w:rsidRPr="00000000">
        <w:rPr>
          <w:rFonts w:ascii="Times New Roman" w:cs="Times New Roman" w:eastAsia="Times New Roman" w:hAnsi="Times New Roman"/>
          <w:b w:val="1"/>
          <w:rtl w:val="0"/>
        </w:rPr>
        <w:t xml:space="preserve">§ 33 Zákona o športe</w:t>
      </w:r>
      <w:r w:rsidDel="00000000" w:rsidR="00000000" w:rsidRPr="00000000">
        <w:rPr>
          <w:rFonts w:ascii="Times New Roman" w:cs="Times New Roman" w:eastAsia="Times New Roman" w:hAnsi="Times New Roman"/>
          <w:b w:val="1"/>
          <w:rtl w:val="0"/>
        </w:rPr>
        <w:t xml:space="preserve">, a to</w:t>
      </w:r>
    </w:p>
    <w:p w:rsidR="00000000" w:rsidDel="00000000" w:rsidP="00000000" w:rsidRDefault="00000000" w:rsidRPr="00000000">
      <w:pPr>
        <w:keepNext w:val="0"/>
        <w:keepLines w:val="0"/>
        <w:widowControl w:val="1"/>
        <w:numPr>
          <w:ilvl w:val="0"/>
          <w:numId w:val="24"/>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zabezpečiť sústavnú prípravu Športovca na súťaž a účasť Športovca na súťaži pod vedením trénera s požadovanou odbornou spôsobilosťou,</w:t>
      </w:r>
    </w:p>
    <w:p w:rsidR="00000000" w:rsidDel="00000000" w:rsidP="00000000" w:rsidRDefault="00000000" w:rsidRPr="00000000">
      <w:pPr>
        <w:keepNext w:val="0"/>
        <w:keepLines w:val="0"/>
        <w:widowControl w:val="1"/>
        <w:numPr>
          <w:ilvl w:val="0"/>
          <w:numId w:val="24"/>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vyplácať Športovcovi dohodnutú odmenu, ak je vykonávanie športu odplatné</w:t>
      </w:r>
    </w:p>
    <w:p w:rsidR="00000000" w:rsidDel="00000000" w:rsidP="00000000" w:rsidRDefault="00000000" w:rsidRPr="00000000">
      <w:pPr>
        <w:keepNext w:val="0"/>
        <w:keepLines w:val="0"/>
        <w:widowControl w:val="1"/>
        <w:numPr>
          <w:ilvl w:val="0"/>
          <w:numId w:val="24"/>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vytvárať vhodné podmienky na vykonávanie športu,</w:t>
      </w:r>
    </w:p>
    <w:p w:rsidR="00000000" w:rsidDel="00000000" w:rsidP="00000000" w:rsidRDefault="00000000" w:rsidRPr="00000000">
      <w:pPr>
        <w:keepNext w:val="0"/>
        <w:keepLines w:val="0"/>
        <w:widowControl w:val="1"/>
        <w:numPr>
          <w:ilvl w:val="0"/>
          <w:numId w:val="24"/>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umožniť Športovcovi, ktorý je športovým reprezentantom, účasť na športovej reprezentácii,</w:t>
      </w:r>
    </w:p>
    <w:p w:rsidR="00000000" w:rsidDel="00000000" w:rsidP="00000000" w:rsidRDefault="00000000" w:rsidRPr="00000000">
      <w:pPr>
        <w:keepNext w:val="0"/>
        <w:keepLines w:val="0"/>
        <w:widowControl w:val="1"/>
        <w:numPr>
          <w:ilvl w:val="0"/>
          <w:numId w:val="24"/>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zabezpečiť v súvislosti s vykonávaním športu zdravotnú starostlivosť, regeneráciu a oddych Športovca,</w:t>
      </w:r>
    </w:p>
    <w:p w:rsidR="00000000" w:rsidDel="00000000" w:rsidP="00000000" w:rsidRDefault="00000000" w:rsidRPr="00000000">
      <w:pPr>
        <w:keepNext w:val="0"/>
        <w:keepLines w:val="0"/>
        <w:widowControl w:val="1"/>
        <w:numPr>
          <w:ilvl w:val="0"/>
          <w:numId w:val="24"/>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umožniť Športovcovi prípravu na povolanie, ak ide o žiaka strednej školy alebo študenta</w:t>
      </w:r>
      <w:r w:rsidDel="00000000" w:rsidR="00000000" w:rsidRPr="00000000">
        <w:rPr>
          <w:rFonts w:ascii="Times New Roman" w:cs="Times New Roman" w:eastAsia="Times New Roman" w:hAnsi="Times New Roman"/>
          <w:b w:val="1"/>
          <w:highlight w:val="white"/>
          <w:rtl w:val="0"/>
        </w:rPr>
        <w:t xml:space="preserve"> vysokej školy.</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sa ďalej zaväzuje</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12"/>
        </w:numPr>
        <w:spacing w:after="0" w:before="0" w:line="240" w:lineRule="auto"/>
        <w:ind w:left="851" w:right="0" w:hanging="425.99999999999994"/>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zabezpečiť športovcovi počas účinnosti</w:t>
      </w:r>
      <w:r w:rsidDel="00000000" w:rsidR="00000000" w:rsidRPr="00000000">
        <w:rPr>
          <w:rFonts w:ascii="Times New Roman" w:cs="Times New Roman" w:eastAsia="Times New Roman" w:hAnsi="Times New Roman"/>
          <w:rtl w:val="0"/>
        </w:rPr>
        <w:t xml:space="preserve"> Zmluvy</w:t>
      </w:r>
      <w:r w:rsidDel="00000000" w:rsidR="00000000" w:rsidRPr="00000000">
        <w:rPr>
          <w:rFonts w:ascii="Times New Roman" w:cs="Times New Roman" w:eastAsia="Times New Roman" w:hAnsi="Times New Roman"/>
          <w:rtl w:val="0"/>
        </w:rPr>
        <w:t xml:space="preserve"> ubytovanie, stravu, dopravu na miesto podujatia, potrebnú zdravotnú starostlivosť,</w:t>
      </w:r>
    </w:p>
    <w:p w:rsidR="00000000" w:rsidDel="00000000" w:rsidP="00000000" w:rsidRDefault="00000000" w:rsidRPr="00000000">
      <w:pPr>
        <w:keepNext w:val="0"/>
        <w:keepLines w:val="0"/>
        <w:widowControl w:val="1"/>
        <w:numPr>
          <w:ilvl w:val="0"/>
          <w:numId w:val="12"/>
        </w:numPr>
        <w:spacing w:after="0" w:before="0" w:line="240" w:lineRule="auto"/>
        <w:ind w:left="851" w:right="0" w:hanging="425.99999999999994"/>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uzavrieť v prospech športovca na náklady Klubu úrazové poistenie pre prípad úrazu športovca, ak ho vyšle mimo územia Slovenskej republiky,</w:t>
      </w:r>
    </w:p>
    <w:p w:rsidR="00000000" w:rsidDel="00000000" w:rsidP="00000000" w:rsidRDefault="00000000" w:rsidRPr="00000000">
      <w:pPr>
        <w:keepNext w:val="0"/>
        <w:keepLines w:val="0"/>
        <w:widowControl w:val="1"/>
        <w:numPr>
          <w:ilvl w:val="0"/>
          <w:numId w:val="12"/>
        </w:numPr>
        <w:spacing w:after="0" w:before="0" w:line="240" w:lineRule="auto"/>
        <w:ind w:left="851" w:right="0" w:hanging="425.99999999999994"/>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poskytnúť športovcovi na vykonávanie športu športovú výstroj a športové oblečenie</w:t>
      </w:r>
    </w:p>
    <w:p w:rsidR="00000000" w:rsidDel="00000000" w:rsidP="00000000" w:rsidRDefault="00000000" w:rsidRPr="00000000">
      <w:pPr>
        <w:keepNext w:val="0"/>
        <w:keepLines w:val="0"/>
        <w:widowControl w:val="1"/>
        <w:numPr>
          <w:ilvl w:val="0"/>
          <w:numId w:val="12"/>
        </w:numPr>
        <w:spacing w:after="0" w:before="0" w:line="240" w:lineRule="auto"/>
        <w:ind w:left="851" w:right="0" w:hanging="425.99999999999994"/>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poskytnúť športovcovi oblečenie na účasť na podujatiach podľa čl. IV. písm. d),</w:t>
      </w:r>
      <w:r w:rsidDel="00000000" w:rsidR="00000000" w:rsidRPr="00000000">
        <w:rPr>
          <w:rtl w:val="0"/>
        </w:rPr>
      </w:r>
    </w:p>
    <w:p w:rsidR="00000000" w:rsidDel="00000000" w:rsidP="00000000" w:rsidRDefault="00000000" w:rsidRPr="00000000">
      <w:pPr>
        <w:keepNext w:val="0"/>
        <w:keepLines w:val="0"/>
        <w:widowControl w:val="1"/>
        <w:numPr>
          <w:ilvl w:val="0"/>
          <w:numId w:val="12"/>
        </w:numPr>
        <w:spacing w:after="0" w:before="0" w:line="240" w:lineRule="auto"/>
        <w:ind w:left="851" w:right="0" w:hanging="425.99999999999994"/>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[iné]: </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sa zaväzuje dodržiavať základné povinnosti podľa </w:t>
      </w:r>
      <w:r w:rsidDel="00000000" w:rsidR="00000000" w:rsidRPr="00000000">
        <w:rPr>
          <w:rFonts w:ascii="Times New Roman" w:cs="Times New Roman" w:eastAsia="Times New Roman" w:hAnsi="Times New Roman"/>
          <w:b w:val="1"/>
          <w:rtl w:val="0"/>
        </w:rPr>
        <w:t xml:space="preserve">§ 32 Zákona o športe</w:t>
      </w:r>
      <w:r w:rsidDel="00000000" w:rsidR="00000000" w:rsidRPr="00000000">
        <w:rPr>
          <w:rFonts w:ascii="Times New Roman" w:cs="Times New Roman" w:eastAsia="Times New Roman" w:hAnsi="Times New Roman"/>
          <w:b w:val="1"/>
          <w:rtl w:val="0"/>
        </w:rPr>
        <w:t xml:space="preserve">, a to</w:t>
      </w:r>
      <w:r w:rsidDel="00000000" w:rsidR="00000000" w:rsidRPr="00000000">
        <w:rPr>
          <w:rtl w:val="0"/>
        </w:rPr>
      </w:r>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zúčastňovať sa na súťažiach a podujatiach určených Klubom; na základe poverenia Klubom sa aktívne zúčastňovať tréningov, výcvikových táborov, súťaží a iných športových činností,</w:t>
      </w:r>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vyvinúť v súťaži úsilie potrebné na dosiahnutie najlepšieho športového výkonu a najlepšieho športového výsledku,</w:t>
      </w:r>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nezúčastňovať sa osobne ani prostredníctvom tretej osoby na stávkovej hre v športe, ktorý vykonáva,</w:t>
      </w:r>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dodržiavať životosprávu v rozsahu dohodnutom s Klubom,</w:t>
      </w:r>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dodržiavať predpisy Klubu, s ktorými ho športová organizácia riadne oboznámila a ktoré sú uvedené na webovom sídle Klubu</w:t>
      </w:r>
      <w:r w:rsidDel="00000000" w:rsidR="00000000" w:rsidRPr="00000000">
        <w:rPr>
          <w:rFonts w:ascii="Times New Roman" w:cs="Times New Roman" w:eastAsia="Times New Roman" w:hAnsi="Times New Roman"/>
          <w:b w:val="1"/>
          <w:rtl w:val="0"/>
        </w:rPr>
        <w:t xml:space="preserve"> ………</w:t>
      </w:r>
      <w:hyperlink r:id="rId6">
        <w:r w:rsidDel="00000000" w:rsidR="00000000" w:rsidRPr="00000000">
          <w:rPr>
            <w:rtl w:val="0"/>
          </w:rPr>
        </w:r>
      </w:hyperlink>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oboznámiť sa a riadiť sa predpismi Klubu a pravidlami ľadového hokeja,</w:t>
      </w:r>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dodržiavať pokyny trénerov a členov realizačného tímu; to neplatí, ak ide o pokyn, ktorý je v rozpore so všeobecne záväzným právnym predpisom alebo dobrými mravmi alebo jeho splnenie bezprostredne a vážne ohrozuje život alebo zdravie športovca alebo inej osoby,</w:t>
      </w:r>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nevykonávať nebezpečné činnosti bez predchádzajúceho písomného súhlasu Klubu,</w:t>
      </w:r>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chrániť majetok Klub, ktorý mu bol zverený, pred jeho stratou alebo poškodením a vrátiť po skončení účinnosti </w:t>
      </w:r>
      <w:r w:rsidDel="00000000" w:rsidR="00000000" w:rsidRPr="00000000">
        <w:rPr>
          <w:rFonts w:ascii="Times New Roman" w:cs="Times New Roman" w:eastAsia="Times New Roman" w:hAnsi="Times New Roman"/>
          <w:b w:val="1"/>
          <w:rtl w:val="0"/>
        </w:rPr>
        <w:t xml:space="preserve">Zmluvy </w:t>
      </w:r>
      <w:r w:rsidDel="00000000" w:rsidR="00000000" w:rsidRPr="00000000">
        <w:rPr>
          <w:rFonts w:ascii="Times New Roman" w:cs="Times New Roman" w:eastAsia="Times New Roman" w:hAnsi="Times New Roman"/>
          <w:b w:val="1"/>
          <w:rtl w:val="0"/>
        </w:rPr>
        <w:t xml:space="preserve">zverený majetok Klubu,</w:t>
      </w:r>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oznámiť bezodkladne Klubu zranenie, ochorenie alebo stratu zdravotnej spôsobilosti na vykonávanie športu, </w:t>
      </w:r>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absolvovať lekársku prehliadku, lekárske ošetrenie alebo iný zdravotný výkon na základe pokynu športovej organizácie,</w:t>
      </w:r>
    </w:p>
    <w:p w:rsidR="00000000" w:rsidDel="00000000" w:rsidP="00000000" w:rsidRDefault="00000000" w:rsidRPr="00000000">
      <w:pPr>
        <w:keepNext w:val="0"/>
        <w:keepLines w:val="0"/>
        <w:widowControl w:val="1"/>
        <w:numPr>
          <w:ilvl w:val="0"/>
          <w:numId w:val="1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zdržať sa konania, ktoré by mohlo poškodiť dobré meno športovej organizácie, ak Zákon o športe alebo osobitný predpis neustanovuje inak.</w:t>
      </w:r>
    </w:p>
    <w:p w:rsidR="00000000" w:rsidDel="00000000" w:rsidP="00000000" w:rsidRDefault="00000000" w:rsidRPr="00000000">
      <w:pPr>
        <w:keepNext w:val="0"/>
        <w:keepLines w:val="0"/>
        <w:widowControl w:val="1"/>
        <w:numPr>
          <w:ilvl w:val="0"/>
          <w:numId w:val="17"/>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sa ďalej zaväzuje</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7"/>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udržiavať sa v optimálnej psychickej a fyzickej kondícii po celý čas vykonávania š</w:t>
      </w:r>
      <w:r w:rsidDel="00000000" w:rsidR="00000000" w:rsidRPr="00000000">
        <w:rPr>
          <w:rFonts w:ascii="Times New Roman" w:cs="Times New Roman" w:eastAsia="Times New Roman" w:hAnsi="Times New Roman"/>
          <w:rtl w:val="0"/>
        </w:rPr>
        <w:t xml:space="preserve">portu</w:t>
      </w:r>
      <w:r w:rsidDel="00000000" w:rsidR="00000000" w:rsidRPr="00000000">
        <w:rPr>
          <w:rFonts w:ascii="Times New Roman" w:cs="Times New Roman" w:eastAsia="Times New Roman" w:hAnsi="Times New Roman"/>
          <w:rtl w:val="0"/>
        </w:rPr>
        <w:t xml:space="preserve"> a vykonávať </w:t>
      </w:r>
      <w:r w:rsidDel="00000000" w:rsidR="00000000" w:rsidRPr="00000000">
        <w:rPr>
          <w:rFonts w:ascii="Times New Roman" w:cs="Times New Roman" w:eastAsia="Times New Roman" w:hAnsi="Times New Roman"/>
          <w:rtl w:val="0"/>
        </w:rPr>
        <w:t xml:space="preserve">šport</w:t>
      </w:r>
      <w:r w:rsidDel="00000000" w:rsidR="00000000" w:rsidRPr="00000000">
        <w:rPr>
          <w:rFonts w:ascii="Times New Roman" w:cs="Times New Roman" w:eastAsia="Times New Roman" w:hAnsi="Times New Roman"/>
          <w:rtl w:val="0"/>
        </w:rPr>
        <w:t xml:space="preserve"> riadne a včas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rešpektovať organizačné, metodické a taktické pokyny Klubu, potreby mediálnej politiky Klubu (tlačové besedy, autogramiády, rozhovory v mixed zóne, interview a besedy v médiách, na spoločenských, propagačných a iných podujatiach Klubu, vrátane vyhodnotenia súťažnej </w:t>
      </w:r>
      <w:r w:rsidDel="00000000" w:rsidR="00000000" w:rsidRPr="00000000">
        <w:rPr>
          <w:rFonts w:ascii="Times New Roman" w:cs="Times New Roman" w:eastAsia="Times New Roman" w:hAnsi="Times New Roman"/>
          <w:rtl w:val="0"/>
        </w:rPr>
        <w:t xml:space="preserve">sezóny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poskytnúť Klubu všetky informácie a doklady vzťahujúce sa k úlohe a potrebné na </w:t>
      </w:r>
      <w:r w:rsidDel="00000000" w:rsidR="00000000" w:rsidRPr="00000000">
        <w:rPr>
          <w:rFonts w:ascii="Times New Roman" w:cs="Times New Roman" w:eastAsia="Times New Roman" w:hAnsi="Times New Roman"/>
          <w:rtl w:val="0"/>
        </w:rPr>
        <w:t xml:space="preserve">vykonávanie športu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7"/>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 vykonávaní </w:t>
      </w:r>
      <w:r w:rsidDel="00000000" w:rsidR="00000000" w:rsidRPr="00000000">
        <w:rPr>
          <w:rFonts w:ascii="Times New Roman" w:cs="Times New Roman" w:eastAsia="Times New Roman" w:hAnsi="Times New Roman"/>
          <w:rtl w:val="0"/>
        </w:rPr>
        <w:t xml:space="preserve">športu</w:t>
      </w:r>
      <w:r w:rsidDel="00000000" w:rsidR="00000000" w:rsidRPr="00000000">
        <w:rPr>
          <w:rFonts w:ascii="Times New Roman" w:cs="Times New Roman" w:eastAsia="Times New Roman" w:hAnsi="Times New Roman"/>
          <w:rtl w:val="0"/>
        </w:rPr>
        <w:t xml:space="preserve"> je povinný chodiť v rámci podujatí oblečený ako zástupca Klubu jednotne tak, aby bolo </w:t>
      </w:r>
      <w:r w:rsidDel="00000000" w:rsidR="00000000" w:rsidRPr="00000000">
        <w:rPr>
          <w:rFonts w:ascii="Times New Roman" w:cs="Times New Roman" w:eastAsia="Times New Roman" w:hAnsi="Times New Roman"/>
          <w:rtl w:val="0"/>
        </w:rPr>
        <w:t xml:space="preserve">viditeľné</w:t>
      </w:r>
      <w:r w:rsidDel="00000000" w:rsidR="00000000" w:rsidRPr="00000000">
        <w:rPr>
          <w:rFonts w:ascii="Times New Roman" w:cs="Times New Roman" w:eastAsia="Times New Roman" w:hAnsi="Times New Roman"/>
          <w:rtl w:val="0"/>
        </w:rPr>
        <w:t xml:space="preserve">, že je súčasťou družstva Klubu; na tréningoch, zápasoch a pri neoficiálnych príležitostiach je povinný mať oblečené jednotné športové oblečenie, pri oficiálnych príležitostiach je povinný mať oblečené jednotné spoločenské oblečenie, pokiaľ nie je s Klubom dohodnutý inak. </w:t>
      </w:r>
      <w:r w:rsidDel="00000000" w:rsidR="00000000" w:rsidRPr="00000000">
        <w:rPr>
          <w:rFonts w:ascii="Times New Roman" w:cs="Times New Roman" w:eastAsia="Times New Roman" w:hAnsi="Times New Roman"/>
          <w:rtl w:val="0"/>
        </w:rPr>
        <w:t xml:space="preserve">Ak</w:t>
      </w:r>
      <w:r w:rsidDel="00000000" w:rsidR="00000000" w:rsidRPr="00000000">
        <w:rPr>
          <w:rFonts w:ascii="Times New Roman" w:cs="Times New Roman" w:eastAsia="Times New Roman" w:hAnsi="Times New Roman"/>
          <w:rtl w:val="0"/>
        </w:rPr>
        <w:t xml:space="preserve"> športový materiál alebo oblečenie obsahuje reklamu, berie športovec na vedomie, že ide o reklamu partnerov Klubu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nie je oprávnený akýmkoľvek spôsobom do jej vyhotovenia alebo vyobrazenia zasahovať a je povinný obvyklým spôsobom šíriť reklamu partnerov Klubu užívaním športového materiálu alebo oblečenia, ktoré dostal k dispozícii. Po skončení podujatia sa zaväzuje športový materiál alebo oblečenie vrátiť Klubu,</w:t>
      </w:r>
    </w:p>
    <w:p w:rsidR="00000000" w:rsidDel="00000000" w:rsidP="00000000" w:rsidRDefault="00000000" w:rsidRPr="00000000">
      <w:pPr>
        <w:keepNext w:val="0"/>
        <w:keepLines w:val="0"/>
        <w:widowControl w:val="1"/>
        <w:numPr>
          <w:ilvl w:val="0"/>
          <w:numId w:val="7"/>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[iné]: </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numPr>
          <w:ilvl w:val="0"/>
          <w:numId w:val="17"/>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sa zaväzuje zabezpečiť Športovcovi zdravotnú starostlivosť, vrátane rehabilitácie, prostredníctvom klubového lekára a maséra.</w:t>
      </w:r>
    </w:p>
    <w:p w:rsidR="00000000" w:rsidDel="00000000" w:rsidP="00000000" w:rsidRDefault="00000000" w:rsidRPr="00000000">
      <w:pPr>
        <w:numPr>
          <w:ilvl w:val="0"/>
          <w:numId w:val="17"/>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sa zaväzuje prostredníctvom klubového lekára viesť elektronickú/písomnú evidenciu zdravotných záznamov o zraneniach Športovca, vrátane zranení počas reprezentačných zrazov za súčasného rešpektovania lekárskeho tajomstva.</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pPr>
        <w:numPr>
          <w:ilvl w:val="0"/>
          <w:numId w:val="17"/>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Ak Športovec nesúhlasí s lekárskym posudkom klubového lekára o jeho zdravotnej spôsobilosti na vykonávanie športu, Športovec má právo požiadať Klub o iný posudok, ktorý bude vypracovaný iným športovým lekárom. Ak sa takto vypracované lekárske posudky vzájomne líšia, Klub a Športovec sú oprávnení požiadať o vypracovanie tretieho posudku nezávislým športovým lekárom vybraným na základe dohody zo zoznamu športových lekárov vedenom Zväzom. Klub a Športovec sa zaväzujú rešpektovať a dodržiavať závery z tretieho lekárskeho posudku. Ak sa Klub a Športovec nedohodnú na športovom lekárovi, ktorý má vypracovať v poradí tretí lekársky posudok, rozhodne o jeho výbere Zdravotná komisia SZĽH. Tým nie je dotknuté právo Športovca na výber spôsobu liečenia podľa jeho uváženia.</w:t>
      </w:r>
    </w:p>
    <w:p w:rsidR="00000000" w:rsidDel="00000000" w:rsidP="00000000" w:rsidRDefault="00000000" w:rsidRPr="00000000">
      <w:pPr>
        <w:numPr>
          <w:ilvl w:val="0"/>
          <w:numId w:val="17"/>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Akúkoľvek zmenu vnútorných predpisov Klubu, na ktorých dodržiavanie sa Športovec Zmluvou zaviazal, je Klub povinný bez zbytočného odkladu preukázateľne oznámiť Športovcovi. Do času, kým zmena vnútorného predpisu nebola Športovcovi oznámená, Športovec nie je zmenou vnútorného predpisu viazaný. </w:t>
      </w:r>
    </w:p>
    <w:p w:rsidR="00000000" w:rsidDel="00000000" w:rsidP="00000000" w:rsidRDefault="00000000" w:rsidRPr="00000000">
      <w:pPr>
        <w:numPr>
          <w:ilvl w:val="0"/>
          <w:numId w:val="17"/>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sa zaväzuje pri plnení Zmluvy postupovať spôsobom súladným so zákazom diskriminácie a vytvoriť Športovcovi podmienky pri plnení Zmluvy, ktoré mu umožnia a nebudú brániť pri uplatňovaní jeho ľudských práv a slobôd, najmä ho nebude žiadnym spôsobom postihovať ani uplatňovať voči nemu iné sankcie za uplatnenie slobody prejavu.</w:t>
      </w:r>
    </w:p>
    <w:p w:rsidR="00000000" w:rsidDel="00000000" w:rsidP="00000000" w:rsidRDefault="00000000" w:rsidRPr="00000000">
      <w:pPr>
        <w:numPr>
          <w:ilvl w:val="0"/>
          <w:numId w:val="17"/>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a Športovec sa zaväzujú, že budú konať proti rasizmu a inému diskriminačnému konaniu v športe a sami sa zdržia takého konania, ktoré by mohlo byť takto vnímané.</w:t>
      </w:r>
      <w:r w:rsidDel="00000000" w:rsidR="00000000" w:rsidRPr="00000000">
        <w:rPr>
          <w:rtl w:val="0"/>
        </w:rPr>
      </w:r>
    </w:p>
    <w:p w:rsidR="00000000" w:rsidDel="00000000" w:rsidP="00000000" w:rsidRDefault="00000000" w:rsidRPr="00000000">
      <w:pPr>
        <w:numPr>
          <w:ilvl w:val="0"/>
          <w:numId w:val="17"/>
        </w:numPr>
        <w:spacing w:after="0" w:before="0" w:line="240" w:lineRule="auto"/>
        <w:ind w:left="426"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týmto Športovcovi garantuje, že počas trvania Zmluvy sa Klub zdrží konania, ktorým by sa mohlo ohroziť plnenie povinnej školskej dochádzky Športovca v rozsahu ustanovenom osobitným predpisom. Ak sa Športovec rozhodne pokračovať v príprave na povolanie, Klub sa zaväzuje poskytnúť mu súčinnosť pri jeho vzdelávaní a zdržať sa konania, ktoré by ohrozilo vzdelávania Športovca.</w:t>
      </w:r>
      <w:r w:rsidDel="00000000" w:rsidR="00000000" w:rsidRPr="00000000">
        <w:rPr>
          <w:rFonts w:ascii="Times New Roman" w:cs="Times New Roman" w:eastAsia="Times New Roman" w:hAnsi="Times New Roman"/>
          <w:b w:val="1"/>
          <w:vertAlign w:val="superscript"/>
        </w:rPr>
        <w:footnoteReference w:customMarkFollows="0" w:id="4"/>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spacing w:after="0" w:line="240" w:lineRule="auto"/>
        <w:ind w:left="0" w:firstLine="0"/>
        <w:contextualSpacing w:val="0"/>
        <w:jc w:val="both"/>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_7w2ntw2e44n1" w:id="9"/>
      <w:bookmarkEnd w:id="9"/>
      <w:r w:rsidDel="00000000" w:rsidR="00000000" w:rsidRPr="00000000">
        <w:rPr>
          <w:sz w:val="22"/>
          <w:szCs w:val="22"/>
          <w:rtl w:val="0"/>
        </w:rPr>
        <w:t xml:space="preserve">Článok VII</w:t>
      </w:r>
    </w:p>
    <w:p w:rsidR="00000000" w:rsidDel="00000000" w:rsidP="00000000" w:rsidRDefault="00000000" w:rsidRPr="00000000">
      <w:pPr>
        <w:pStyle w:val="Heading3"/>
        <w:spacing w:after="0" w:line="360" w:lineRule="auto"/>
        <w:contextualSpacing w:val="0"/>
        <w:jc w:val="center"/>
      </w:pPr>
      <w:bookmarkStart w:colFirst="0" w:colLast="0" w:name="_7w2ntw2e44n1" w:id="9"/>
      <w:bookmarkEnd w:id="9"/>
      <w:r w:rsidDel="00000000" w:rsidR="00000000" w:rsidRPr="00000000">
        <w:rPr>
          <w:sz w:val="22"/>
          <w:szCs w:val="22"/>
          <w:rtl w:val="0"/>
        </w:rPr>
        <w:t xml:space="preserve">Náhrada výdavkov Športovca</w:t>
      </w:r>
    </w:p>
    <w:p w:rsidR="00000000" w:rsidDel="00000000" w:rsidP="00000000" w:rsidRDefault="00000000" w:rsidRPr="00000000">
      <w:pPr>
        <w:numPr>
          <w:ilvl w:val="0"/>
          <w:numId w:val="1"/>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má nárok na náhradu nasledovných výdavkov, ktoré mu vznikli pri vykonávaní športu:</w:t>
      </w:r>
    </w:p>
    <w:p w:rsidR="00000000" w:rsidDel="00000000" w:rsidP="00000000" w:rsidRDefault="00000000" w:rsidRPr="00000000">
      <w:pPr>
        <w:numPr>
          <w:ilvl w:val="0"/>
          <w:numId w:val="5"/>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5"/>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5"/>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0" w:line="240" w:lineRule="auto"/>
        <w:ind w:left="426" w:hanging="426"/>
        <w:contextualSpacing w:val="0"/>
        <w:jc w:val="both"/>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i w:val="1"/>
          <w:rtl w:val="0"/>
        </w:rPr>
        <w:t xml:space="preserve"> </w:t>
        <w:tab/>
      </w:r>
      <w:r w:rsidDel="00000000" w:rsidR="00000000" w:rsidRPr="00000000">
        <w:rPr>
          <w:rFonts w:ascii="Times New Roman" w:cs="Times New Roman" w:eastAsia="Times New Roman" w:hAnsi="Times New Roman"/>
          <w:rtl w:val="0"/>
        </w:rPr>
        <w:t xml:space="preserve">Klub sa zaväzuje nahradiť Športovcovi výdavky podľa odseku 1 </w:t>
      </w:r>
      <w:r w:rsidDel="00000000" w:rsidR="00000000" w:rsidRPr="00000000">
        <w:rPr>
          <w:rFonts w:ascii="Times New Roman" w:cs="Times New Roman" w:eastAsia="Times New Roman" w:hAnsi="Times New Roman"/>
          <w:rtl w:val="0"/>
        </w:rPr>
        <w:t xml:space="preserve">v eurách</w:t>
      </w:r>
      <w:r w:rsidDel="00000000" w:rsidR="00000000" w:rsidRPr="00000000">
        <w:rPr>
          <w:rFonts w:ascii="Times New Roman" w:cs="Times New Roman" w:eastAsia="Times New Roman" w:hAnsi="Times New Roman"/>
          <w:rtl w:val="0"/>
        </w:rPr>
        <w:t xml:space="preserve"> v plnej sume/v podiele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v najbližšom výplatnom termíne spolu </w:t>
      </w:r>
      <w:r w:rsidDel="00000000" w:rsidR="00000000" w:rsidRPr="00000000">
        <w:rPr>
          <w:rFonts w:ascii="Times New Roman" w:cs="Times New Roman" w:eastAsia="Times New Roman" w:hAnsi="Times New Roman"/>
          <w:rtl w:val="0"/>
        </w:rPr>
        <w:t xml:space="preserve">s odmenou</w:t>
      </w:r>
      <w:r w:rsidDel="00000000" w:rsidR="00000000" w:rsidRPr="00000000">
        <w:rPr>
          <w:rFonts w:ascii="Times New Roman" w:cs="Times New Roman" w:eastAsia="Times New Roman" w:hAnsi="Times New Roman"/>
          <w:rtl w:val="0"/>
        </w:rPr>
        <w:t xml:space="preserve"> za nasledujúcich podmienok:</w:t>
      </w:r>
    </w:p>
    <w:p w:rsidR="00000000" w:rsidDel="00000000" w:rsidP="00000000" w:rsidRDefault="00000000" w:rsidRPr="00000000">
      <w:pPr>
        <w:spacing w:after="0" w:line="240" w:lineRule="auto"/>
        <w:ind w:left="426" w:firstLine="0"/>
        <w:contextualSpacing w:val="0"/>
        <w:jc w:val="both"/>
      </w:pPr>
      <w:r w:rsidDel="00000000" w:rsidR="00000000" w:rsidRPr="00000000">
        <w:rPr>
          <w:rFonts w:ascii="Times New Roman" w:cs="Times New Roman" w:eastAsia="Times New Roman" w:hAnsi="Times New Roman"/>
          <w:i w:val="1"/>
          <w:rtl w:val="0"/>
        </w:rPr>
        <w:t xml:space="preserve">Pozn.: Doplňte podmienky, za splnenia ktorých môžu byť Športovcovi nahradené výdavky, napr. musí ísť o výdavky, ktorých vynaloženie bolo vopred Klubom odsúhlasené, Športovec musí predložiť originál daňového dokladu preukazujúceho vynaloženie výdavku v určitej lehote, a pod.</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_6y7g9pj1ebd4" w:id="10"/>
      <w:bookmarkEnd w:id="10"/>
      <w:r w:rsidDel="00000000" w:rsidR="00000000" w:rsidRPr="00000000">
        <w:rPr>
          <w:sz w:val="22"/>
          <w:szCs w:val="22"/>
          <w:rtl w:val="0"/>
        </w:rPr>
        <w:t xml:space="preserve">Článok VIII</w:t>
      </w:r>
    </w:p>
    <w:p w:rsidR="00000000" w:rsidDel="00000000" w:rsidP="00000000" w:rsidRDefault="00000000" w:rsidRPr="00000000">
      <w:pPr>
        <w:pStyle w:val="Heading3"/>
        <w:spacing w:after="0" w:line="360" w:lineRule="auto"/>
        <w:contextualSpacing w:val="0"/>
        <w:jc w:val="center"/>
      </w:pPr>
      <w:bookmarkStart w:colFirst="0" w:colLast="0" w:name="_6y7g9pj1ebd4" w:id="10"/>
      <w:bookmarkEnd w:id="10"/>
      <w:r w:rsidDel="00000000" w:rsidR="00000000" w:rsidRPr="00000000">
        <w:rPr>
          <w:sz w:val="22"/>
          <w:szCs w:val="22"/>
          <w:rtl w:val="0"/>
        </w:rPr>
        <w:t xml:space="preserve">Podmienky používania a zhodnocovania osobnostných práv Športovca</w:t>
      </w:r>
    </w:p>
    <w:p w:rsidR="00000000" w:rsidDel="00000000" w:rsidP="00000000" w:rsidRDefault="00000000" w:rsidRPr="00000000">
      <w:pPr>
        <w:numPr>
          <w:ilvl w:val="0"/>
          <w:numId w:val="2"/>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w:t>
      </w:r>
      <w:r w:rsidDel="00000000" w:rsidR="00000000" w:rsidRPr="00000000">
        <w:rPr>
          <w:rFonts w:ascii="Times New Roman" w:cs="Times New Roman" w:eastAsia="Times New Roman" w:hAnsi="Times New Roman"/>
          <w:rtl w:val="0"/>
        </w:rPr>
        <w:t xml:space="preserve"> v rozsahu Súhlasu tohto článku Zmluvy </w:t>
      </w:r>
      <w:r w:rsidDel="00000000" w:rsidR="00000000" w:rsidRPr="00000000">
        <w:rPr>
          <w:rFonts w:ascii="Times New Roman" w:cs="Times New Roman" w:eastAsia="Times New Roman" w:hAnsi="Times New Roman"/>
          <w:rtl w:val="0"/>
        </w:rPr>
        <w:t xml:space="preserve">poskytuje Klubu </w:t>
      </w:r>
      <w:r w:rsidDel="00000000" w:rsidR="00000000" w:rsidRPr="00000000">
        <w:rPr>
          <w:rFonts w:ascii="Times New Roman" w:cs="Times New Roman" w:eastAsia="Times New Roman" w:hAnsi="Times New Roman"/>
          <w:rtl w:val="0"/>
        </w:rPr>
        <w:t xml:space="preserve">súhlas </w:t>
      </w:r>
      <w:r w:rsidDel="00000000" w:rsidR="00000000" w:rsidRPr="00000000">
        <w:rPr>
          <w:rFonts w:ascii="Times New Roman" w:cs="Times New Roman" w:eastAsia="Times New Roman" w:hAnsi="Times New Roman"/>
          <w:rtl w:val="0"/>
        </w:rPr>
        <w:t xml:space="preserve">na </w:t>
      </w:r>
      <w:r w:rsidDel="00000000" w:rsidR="00000000" w:rsidRPr="00000000">
        <w:rPr>
          <w:rFonts w:ascii="Times New Roman" w:cs="Times New Roman" w:eastAsia="Times New Roman" w:hAnsi="Times New Roman"/>
          <w:rtl w:val="0"/>
        </w:rPr>
        <w:t xml:space="preserve">používanie osobnostných práv Športovca v rozsahu podľa § 11 a nasl. Občianskeho zákonníka, najmä na </w:t>
      </w:r>
      <w:r w:rsidDel="00000000" w:rsidR="00000000" w:rsidRPr="00000000">
        <w:rPr>
          <w:rFonts w:ascii="Times New Roman" w:cs="Times New Roman" w:eastAsia="Times New Roman" w:hAnsi="Times New Roman"/>
          <w:rtl w:val="0"/>
        </w:rPr>
        <w:t xml:space="preserve">vyhotovovanie, použitie a šírenie </w:t>
      </w:r>
      <w:r w:rsidDel="00000000" w:rsidR="00000000" w:rsidRPr="00000000">
        <w:rPr>
          <w:rFonts w:ascii="Times New Roman" w:cs="Times New Roman" w:eastAsia="Times New Roman" w:hAnsi="Times New Roman"/>
          <w:rtl w:val="0"/>
        </w:rPr>
        <w:t xml:space="preserve">mena Športovca, prejavov osobnej povahy Športovca, </w:t>
      </w:r>
      <w:r w:rsidDel="00000000" w:rsidR="00000000" w:rsidRPr="00000000">
        <w:rPr>
          <w:rFonts w:ascii="Times New Roman" w:cs="Times New Roman" w:eastAsia="Times New Roman" w:hAnsi="Times New Roman"/>
          <w:rtl w:val="0"/>
        </w:rPr>
        <w:t xml:space="preserve">podobizne, obrazových snímok, obrazových a zvukových záznamo</w:t>
      </w: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rtl w:val="0"/>
        </w:rPr>
        <w:t xml:space="preserve">, ktoré sa týkajú jeho osoby alebo zachytávajú prejavy osobnej povahy, najmä v spojitosti s vykonávaním športu</w:t>
      </w:r>
      <w:r w:rsidDel="00000000" w:rsidR="00000000" w:rsidRPr="00000000">
        <w:rPr>
          <w:rFonts w:ascii="Times New Roman" w:cs="Times New Roman" w:eastAsia="Times New Roman" w:hAnsi="Times New Roman"/>
          <w:rtl w:val="0"/>
        </w:rPr>
        <w:t xml:space="preserve"> za Klub</w:t>
      </w:r>
      <w:r w:rsidDel="00000000" w:rsidR="00000000" w:rsidRPr="00000000">
        <w:rPr>
          <w:rFonts w:ascii="Times New Roman" w:cs="Times New Roman" w:eastAsia="Times New Roman" w:hAnsi="Times New Roman"/>
          <w:rtl w:val="0"/>
        </w:rPr>
        <w:t xml:space="preserve">, účasti na podujatí organizovanom Klubom alebo </w:t>
      </w:r>
      <w:r w:rsidDel="00000000" w:rsidR="00000000" w:rsidRPr="00000000">
        <w:rPr>
          <w:rFonts w:ascii="Times New Roman" w:cs="Times New Roman" w:eastAsia="Times New Roman" w:hAnsi="Times New Roman"/>
          <w:rtl w:val="0"/>
        </w:rPr>
        <w:t xml:space="preserve">iným Klubom v rovnakej súťaži</w:t>
      </w:r>
      <w:r w:rsidDel="00000000" w:rsidR="00000000" w:rsidRPr="00000000">
        <w:rPr>
          <w:rFonts w:ascii="Times New Roman" w:cs="Times New Roman" w:eastAsia="Times New Roman" w:hAnsi="Times New Roman"/>
          <w:rtl w:val="0"/>
        </w:rPr>
        <w:t xml:space="preserve">, a to samostatne alebo ako súčasť družstva Klubu. </w:t>
      </w:r>
    </w:p>
    <w:p w:rsidR="00000000" w:rsidDel="00000000" w:rsidP="00000000" w:rsidRDefault="00000000" w:rsidRPr="00000000">
      <w:pPr>
        <w:numPr>
          <w:ilvl w:val="0"/>
          <w:numId w:val="2"/>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je oprávnený</w:t>
      </w:r>
      <w:r w:rsidDel="00000000" w:rsidR="00000000" w:rsidRPr="00000000">
        <w:rPr>
          <w:rFonts w:ascii="Times New Roman" w:cs="Times New Roman" w:eastAsia="Times New Roman" w:hAnsi="Times New Roman"/>
          <w:rtl w:val="0"/>
        </w:rPr>
        <w:t xml:space="preserve"> po obdržaní písomného súhlasu Športovca</w:t>
      </w:r>
      <w:r w:rsidDel="00000000" w:rsidR="00000000" w:rsidRPr="00000000">
        <w:rPr>
          <w:rFonts w:ascii="Times New Roman" w:cs="Times New Roman" w:eastAsia="Times New Roman" w:hAnsi="Times New Roman"/>
          <w:rtl w:val="0"/>
        </w:rPr>
        <w:t xml:space="preserve"> previesť právo podľa odseku 1 na tretiu osobu</w:t>
      </w:r>
      <w:r w:rsidDel="00000000" w:rsidR="00000000" w:rsidRPr="00000000">
        <w:rPr>
          <w:rFonts w:ascii="Times New Roman" w:cs="Times New Roman" w:eastAsia="Times New Roman" w:hAnsi="Times New Roman"/>
          <w:rtl w:val="0"/>
        </w:rPr>
        <w:t xml:space="preserve"> s tým, že oprávnenie Klubu nie je týmto prevodom dotknuté</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sa zaväzuje používať a zhodnocovať osobnostné práva Športovca za účelom informovania verejnosti o činnosti Klubu, zviditeľnenia Klubu a súťaže, v ktorej sa zúčastňuje, a v rámci komerčných aktivít Klubu</w:t>
      </w:r>
      <w:r w:rsidDel="00000000" w:rsidR="00000000" w:rsidRPr="00000000">
        <w:rPr>
          <w:rFonts w:ascii="Times New Roman" w:cs="Times New Roman" w:eastAsia="Times New Roman" w:hAnsi="Times New Roman"/>
          <w:rtl w:val="0"/>
        </w:rPr>
        <w:t xml:space="preserve"> (v texte ako “súhlas”)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je povinný zabezpečiť, aby </w:t>
      </w:r>
      <w:r w:rsidDel="00000000" w:rsidR="00000000" w:rsidRPr="00000000">
        <w:rPr>
          <w:rFonts w:ascii="Times New Roman" w:cs="Times New Roman" w:eastAsia="Times New Roman" w:hAnsi="Times New Roman"/>
          <w:rtl w:val="0"/>
        </w:rPr>
        <w:t xml:space="preserve">používanie osobnostných práv Športovca, najmä </w:t>
      </w:r>
      <w:r w:rsidDel="00000000" w:rsidR="00000000" w:rsidRPr="00000000">
        <w:rPr>
          <w:rFonts w:ascii="Times New Roman" w:cs="Times New Roman" w:eastAsia="Times New Roman" w:hAnsi="Times New Roman"/>
          <w:rtl w:val="0"/>
        </w:rPr>
        <w:t xml:space="preserve">vyhotovovanie, použitie a šírenie podobizne Športovca, jeho obrazových snímok a obrazových a zvukových záznamo</w:t>
      </w: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rtl w:val="0"/>
        </w:rPr>
        <w:t xml:space="preserve"> nebolo v rozpore s oprávnenými záujmami Športovca, neznižovalo jeho dôstojnosť </w:t>
      </w:r>
      <w:r w:rsidDel="00000000" w:rsidR="00000000" w:rsidRPr="00000000">
        <w:rPr>
          <w:rFonts w:ascii="Times New Roman" w:cs="Times New Roman" w:eastAsia="Times New Roman" w:hAnsi="Times New Roman"/>
          <w:rtl w:val="0"/>
        </w:rPr>
        <w:t xml:space="preserve">ani</w:t>
      </w:r>
      <w:r w:rsidDel="00000000" w:rsidR="00000000" w:rsidRPr="00000000">
        <w:rPr>
          <w:rFonts w:ascii="Times New Roman" w:cs="Times New Roman" w:eastAsia="Times New Roman" w:hAnsi="Times New Roman"/>
          <w:rtl w:val="0"/>
        </w:rPr>
        <w:t xml:space="preserve"> iným spôsobom ho neznevažovalo v spoločnosti.</w:t>
      </w:r>
    </w:p>
    <w:p w:rsidR="00000000" w:rsidDel="00000000" w:rsidP="00000000" w:rsidRDefault="00000000" w:rsidRPr="00000000">
      <w:pPr>
        <w:numPr>
          <w:ilvl w:val="0"/>
          <w:numId w:val="2"/>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Style w:val="Heading3"/>
        <w:spacing w:after="0" w:before="120" w:line="240" w:lineRule="auto"/>
        <w:contextualSpacing w:val="0"/>
        <w:jc w:val="center"/>
      </w:pPr>
      <w:bookmarkStart w:colFirst="0" w:colLast="0" w:name="_6q5px31ohzlv" w:id="11"/>
      <w:bookmarkEnd w:id="11"/>
      <w:r w:rsidDel="00000000" w:rsidR="00000000" w:rsidRPr="00000000">
        <w:rPr>
          <w:rFonts w:ascii="Times New Roman" w:cs="Times New Roman" w:eastAsia="Times New Roman" w:hAnsi="Times New Roman"/>
          <w:sz w:val="22"/>
          <w:szCs w:val="22"/>
          <w:rtl w:val="0"/>
        </w:rPr>
        <w:t xml:space="preserve">Článok IX</w:t>
      </w:r>
      <w:r w:rsidDel="00000000" w:rsidR="00000000" w:rsidRPr="00000000">
        <w:rPr>
          <w:rtl w:val="0"/>
        </w:rPr>
      </w:r>
    </w:p>
    <w:p w:rsidR="00000000" w:rsidDel="00000000" w:rsidP="00000000" w:rsidRDefault="00000000" w:rsidRPr="00000000">
      <w:pPr>
        <w:pStyle w:val="Heading3"/>
        <w:spacing w:after="0" w:before="0" w:line="360" w:lineRule="auto"/>
        <w:contextualSpacing w:val="0"/>
        <w:jc w:val="center"/>
      </w:pPr>
      <w:bookmarkStart w:colFirst="0" w:colLast="0" w:name="_ep3v0qf1xrph" w:id="12"/>
      <w:bookmarkEnd w:id="12"/>
      <w:r w:rsidDel="00000000" w:rsidR="00000000" w:rsidRPr="00000000">
        <w:rPr>
          <w:rFonts w:ascii="Times New Roman" w:cs="Times New Roman" w:eastAsia="Times New Roman" w:hAnsi="Times New Roman"/>
          <w:sz w:val="22"/>
          <w:szCs w:val="22"/>
          <w:rtl w:val="0"/>
        </w:rPr>
        <w:t xml:space="preserve">Sankcie</w:t>
      </w:r>
    </w:p>
    <w:p w:rsidR="00000000" w:rsidDel="00000000" w:rsidP="00000000" w:rsidRDefault="00000000" w:rsidRPr="00000000">
      <w:pPr>
        <w:numPr>
          <w:ilvl w:val="0"/>
          <w:numId w:val="8"/>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Zmluvné strany sa dohodli, že </w:t>
      </w:r>
      <w:r w:rsidDel="00000000" w:rsidR="00000000" w:rsidRPr="00000000">
        <w:rPr>
          <w:rFonts w:ascii="Times New Roman" w:cs="Times New Roman" w:eastAsia="Times New Roman" w:hAnsi="Times New Roman"/>
          <w:rtl w:val="0"/>
        </w:rPr>
        <w:t xml:space="preserve">Klub má nárok na zaplatenie peňažnej náhrady v sume, ktorá je súčinom aktuálnej odmeny Športovca podľa Zmluvy a dĺžky výpovednej lehoty, ak Športovec nezotrvá v Klube počas plynut</w:t>
      </w:r>
      <w:r w:rsidDel="00000000" w:rsidR="00000000" w:rsidRPr="00000000">
        <w:rPr>
          <w:rFonts w:ascii="Times New Roman" w:cs="Times New Roman" w:eastAsia="Times New Roman" w:hAnsi="Times New Roman"/>
          <w:rtl w:val="0"/>
        </w:rPr>
        <w:t xml:space="preserve">ia</w:t>
      </w:r>
      <w:r w:rsidDel="00000000" w:rsidR="00000000" w:rsidRPr="00000000">
        <w:rPr>
          <w:rFonts w:ascii="Times New Roman" w:cs="Times New Roman" w:eastAsia="Times New Roman" w:hAnsi="Times New Roman"/>
          <w:rtl w:val="0"/>
        </w:rPr>
        <w:t xml:space="preserve"> výpovednej lehoty podľa čl. XI ods. 2.</w:t>
      </w:r>
    </w:p>
    <w:p w:rsidR="00000000" w:rsidDel="00000000" w:rsidP="00000000" w:rsidRDefault="00000000" w:rsidRPr="00000000">
      <w:pPr>
        <w:numPr>
          <w:ilvl w:val="0"/>
          <w:numId w:val="8"/>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má nárok na zaplatenie zmluvnej pokuty vo výške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(slovom:</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eur), ak Športovec bude konať v rozpore s dojednaným právom Klubu na predĺženie Zmluvy, ktoré bolo zo strany Klubu riadne uplatnené </w:t>
      </w:r>
      <w:r w:rsidDel="00000000" w:rsidR="00000000" w:rsidRPr="00000000">
        <w:rPr>
          <w:rFonts w:ascii="Times New Roman" w:cs="Times New Roman" w:eastAsia="Times New Roman" w:hAnsi="Times New Roman"/>
          <w:rtl w:val="0"/>
        </w:rPr>
        <w:t xml:space="preserve">a s ktorým Športovec vyslovil súhlas</w:t>
      </w:r>
      <w:r w:rsidDel="00000000" w:rsidR="00000000" w:rsidRPr="00000000">
        <w:rPr>
          <w:rFonts w:ascii="Times New Roman" w:cs="Times New Roman" w:eastAsia="Times New Roman" w:hAnsi="Times New Roman"/>
          <w:rtl w:val="0"/>
        </w:rPr>
        <w:t xml:space="preserve"> v súlade s čl. XII.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8"/>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má nárok na zaplatenie zmluvnej pokuty vo výške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(slovom: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eur)</w:t>
      </w:r>
      <w:r w:rsidDel="00000000" w:rsidR="00000000" w:rsidRPr="00000000">
        <w:rPr>
          <w:rFonts w:ascii="Times New Roman" w:cs="Times New Roman" w:eastAsia="Times New Roman" w:hAnsi="Times New Roman"/>
          <w:rtl w:val="0"/>
        </w:rPr>
        <w:t xml:space="preserve"> za každé porušenie povinností Športovca podľa čl. VI ods.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 </w:t>
      </w:r>
      <w:r w:rsidDel="00000000" w:rsidR="00000000" w:rsidRPr="00000000">
        <w:rPr>
          <w:rtl w:val="0"/>
        </w:rPr>
      </w:r>
    </w:p>
    <w:p w:rsidR="00000000" w:rsidDel="00000000" w:rsidP="00000000" w:rsidRDefault="00000000" w:rsidRPr="00000000">
      <w:pPr>
        <w:numPr>
          <w:ilvl w:val="0"/>
          <w:numId w:val="8"/>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má nárok na zaplatenie pokút a na výkon sankcií ustanovených vo vnútorných predpisoch Klubu, s ktorými bol Športovec pred uzatvorením Zmluvy oboznámený, vrátane neskorších zmien týchto predpisov, v prípade, že Športovec preukázateľne porušil povinnosť, na ktorej dodržiavanie sa Zmluvou zaviazal. </w:t>
      </w:r>
    </w:p>
    <w:p w:rsidR="00000000" w:rsidDel="00000000" w:rsidP="00000000" w:rsidRDefault="00000000" w:rsidRPr="00000000">
      <w:pPr>
        <w:spacing w:after="0" w:line="240" w:lineRule="auto"/>
        <w:ind w:left="426" w:firstLine="0"/>
        <w:contextualSpacing w:val="0"/>
        <w:jc w:val="both"/>
      </w:pPr>
      <w:r w:rsidDel="00000000" w:rsidR="00000000" w:rsidRPr="00000000">
        <w:rPr>
          <w:rFonts w:ascii="Times New Roman" w:cs="Times New Roman" w:eastAsia="Times New Roman" w:hAnsi="Times New Roman"/>
          <w:i w:val="1"/>
          <w:rtl w:val="0"/>
        </w:rPr>
        <w:t xml:space="preserve">Pozn. V tomto článku si Klub a Športovec si môžu dohodnúť sankcie za porušenie ustanovení Zmluvy, ktoré sú z pohľadu Klubu a Športovca dôležité. Výška takto dohodnutej sankcie musí byť primeraná povahe povinnosti, ktorej plnenie sa týmto spôsobom zabezpečuje. </w:t>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Proti </w:t>
      </w:r>
      <w:r w:rsidDel="00000000" w:rsidR="00000000" w:rsidRPr="00000000">
        <w:rPr>
          <w:rFonts w:ascii="Times New Roman" w:cs="Times New Roman" w:eastAsia="Times New Roman" w:hAnsi="Times New Roman"/>
          <w:b w:val="0"/>
          <w:color w:val="000000"/>
          <w:rtl w:val="0"/>
        </w:rPr>
        <w:t xml:space="preserve">rozhodnutiu o uložení sankcie podľa odseku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color w:val="000000"/>
          <w:rtl w:val="0"/>
        </w:rPr>
        <w:t xml:space="preserve">4 je Športovec oprávnený podať opravný prostriedok v lehote do</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Fonts w:ascii="Times New Roman" w:cs="Times New Roman" w:eastAsia="Times New Roman" w:hAnsi="Times New Roman"/>
          <w:b w:val="0"/>
          <w:color w:val="000000"/>
          <w:rtl w:val="0"/>
        </w:rPr>
        <w:t xml:space="preserve">dní od doručenia tohto rozhodnutia na</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Zmluvná strana, ktorá spôsobí škodu, zodpovedá za ňu primerane podľa ustanovení § 185 až 188, § 191 až 198 Zákonníka práce o zodpovednosti za škodu.</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color w:val="000000"/>
          <w:rtl w:val="0"/>
        </w:rPr>
        <w:t xml:space="preserve"> </w:t>
      </w:r>
      <w:r w:rsidDel="00000000" w:rsidR="00000000" w:rsidRPr="00000000">
        <w:rPr>
          <w:rtl w:val="0"/>
        </w:rPr>
      </w:r>
    </w:p>
    <w:p w:rsidR="00000000" w:rsidDel="00000000" w:rsidP="00000000" w:rsidRDefault="00000000" w:rsidRPr="00000000">
      <w:pPr>
        <w:numPr>
          <w:ilvl w:val="0"/>
          <w:numId w:val="13"/>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má nárok na zaplatenie zmluvnej pokuty vo výške </w:t>
      </w:r>
    </w:p>
    <w:p w:rsidR="00000000" w:rsidDel="00000000" w:rsidP="00000000" w:rsidRDefault="00000000" w:rsidRPr="00000000">
      <w:pPr>
        <w:numPr>
          <w:ilvl w:val="0"/>
          <w:numId w:val="28"/>
        </w:numPr>
        <w:spacing w:after="0" w:before="0" w:line="240" w:lineRule="auto"/>
        <w:ind w:left="85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 za </w:t>
      </w:r>
      <w:r w:rsidDel="00000000" w:rsidR="00000000" w:rsidRPr="00000000">
        <w:rPr>
          <w:rFonts w:ascii="Times New Roman" w:cs="Times New Roman" w:eastAsia="Times New Roman" w:hAnsi="Times New Roman"/>
          <w:rtl w:val="0"/>
        </w:rPr>
        <w:t xml:space="preserve">každé </w:t>
      </w:r>
      <w:r w:rsidDel="00000000" w:rsidR="00000000" w:rsidRPr="00000000">
        <w:rPr>
          <w:rFonts w:ascii="Times New Roman" w:cs="Times New Roman" w:eastAsia="Times New Roman" w:hAnsi="Times New Roman"/>
          <w:rtl w:val="0"/>
        </w:rPr>
        <w:t xml:space="preserve">porušenie povinností Klubu</w:t>
      </w:r>
    </w:p>
    <w:p w:rsidR="00000000" w:rsidDel="00000000" w:rsidP="00000000" w:rsidRDefault="00000000" w:rsidRPr="00000000">
      <w:pPr>
        <w:numPr>
          <w:ilvl w:val="0"/>
          <w:numId w:val="28"/>
        </w:numPr>
        <w:spacing w:after="0" w:before="0" w:line="240" w:lineRule="auto"/>
        <w:ind w:left="85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za porušenie povinností Klubu podľa čl. VI ods.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br w:type="textWrapping"/>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za porušenie povinností Klubu podľa čl. VI ods.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za porušenie povinností Klubu podľa čl. VI ods. </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spacing w:after="0" w:line="240" w:lineRule="auto"/>
        <w:ind w:left="426" w:hanging="426"/>
        <w:contextualSpacing w:val="0"/>
        <w:jc w:val="both"/>
      </w:pPr>
      <w:r w:rsidDel="00000000" w:rsidR="00000000" w:rsidRPr="00000000">
        <w:rPr>
          <w:rtl w:val="0"/>
        </w:rPr>
      </w:r>
    </w:p>
    <w:p w:rsidR="00000000" w:rsidDel="00000000" w:rsidP="00000000" w:rsidRDefault="00000000" w:rsidRPr="00000000">
      <w:pPr>
        <w:pStyle w:val="Heading3"/>
        <w:spacing w:after="120" w:before="0" w:line="240" w:lineRule="auto"/>
        <w:contextualSpacing w:val="0"/>
        <w:jc w:val="center"/>
      </w:pPr>
      <w:bookmarkStart w:colFirst="0" w:colLast="0" w:name="_2cw7l1huxv7" w:id="13"/>
      <w:bookmarkEnd w:id="13"/>
      <w:r w:rsidDel="00000000" w:rsidR="00000000" w:rsidRPr="00000000">
        <w:rPr>
          <w:sz w:val="22"/>
          <w:szCs w:val="22"/>
          <w:rtl w:val="0"/>
        </w:rPr>
        <w:t xml:space="preserve">Článok X</w:t>
        <w:br w:type="textWrapping"/>
        <w:t xml:space="preserve">Skončenie zmluvného vzťahu</w:t>
      </w:r>
    </w:p>
    <w:p w:rsidR="00000000" w:rsidDel="00000000" w:rsidP="00000000" w:rsidRDefault="00000000" w:rsidRPr="00000000">
      <w:pPr>
        <w:keepNext w:val="0"/>
        <w:keepLines w:val="0"/>
        <w:widowControl w:val="1"/>
        <w:numPr>
          <w:ilvl w:val="0"/>
          <w:numId w:val="14"/>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Zmluvný vzťah založený Zmluvou zaniká:</w:t>
      </w:r>
    </w:p>
    <w:p w:rsidR="00000000" w:rsidDel="00000000" w:rsidP="00000000" w:rsidRDefault="00000000" w:rsidRPr="00000000">
      <w:pPr>
        <w:keepNext w:val="0"/>
        <w:keepLines w:val="0"/>
        <w:widowControl w:val="1"/>
        <w:numPr>
          <w:ilvl w:val="0"/>
          <w:numId w:val="23"/>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uplynutím obdobia, na ktoré bola uzavretá,</w:t>
      </w:r>
    </w:p>
    <w:p w:rsidR="00000000" w:rsidDel="00000000" w:rsidP="00000000" w:rsidRDefault="00000000" w:rsidRPr="00000000">
      <w:pPr>
        <w:keepNext w:val="0"/>
        <w:keepLines w:val="0"/>
        <w:widowControl w:val="1"/>
        <w:numPr>
          <w:ilvl w:val="0"/>
          <w:numId w:val="23"/>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smrťou športovca alebo jeho vyhlásením za mŕtveho,</w:t>
      </w:r>
    </w:p>
    <w:p w:rsidR="00000000" w:rsidDel="00000000" w:rsidP="00000000" w:rsidRDefault="00000000" w:rsidRPr="00000000">
      <w:pPr>
        <w:keepNext w:val="0"/>
        <w:keepLines w:val="0"/>
        <w:widowControl w:val="1"/>
        <w:numPr>
          <w:ilvl w:val="0"/>
          <w:numId w:val="23"/>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zánikom Klubu bez právneho nástupcu.</w:t>
      </w:r>
    </w:p>
    <w:p w:rsidR="00000000" w:rsidDel="00000000" w:rsidP="00000000" w:rsidRDefault="00000000" w:rsidRPr="00000000">
      <w:pPr>
        <w:keepNext w:val="0"/>
        <w:keepLines w:val="0"/>
        <w:widowControl w:val="1"/>
        <w:numPr>
          <w:ilvl w:val="0"/>
          <w:numId w:val="14"/>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Zmluvný vzťah založený Zmluvou možno skončiť</w:t>
      </w:r>
    </w:p>
    <w:p w:rsidR="00000000" w:rsidDel="00000000" w:rsidP="00000000" w:rsidRDefault="00000000" w:rsidRPr="00000000">
      <w:pPr>
        <w:keepNext w:val="0"/>
        <w:keepLines w:val="0"/>
        <w:widowControl w:val="1"/>
        <w:numPr>
          <w:ilvl w:val="0"/>
          <w:numId w:val="31"/>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dohodou,</w:t>
      </w:r>
    </w:p>
    <w:p w:rsidR="00000000" w:rsidDel="00000000" w:rsidP="00000000" w:rsidRDefault="00000000" w:rsidRPr="00000000">
      <w:pPr>
        <w:keepNext w:val="0"/>
        <w:keepLines w:val="0"/>
        <w:widowControl w:val="1"/>
        <w:numPr>
          <w:ilvl w:val="0"/>
          <w:numId w:val="31"/>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výpoveďou alebo</w:t>
      </w:r>
    </w:p>
    <w:p w:rsidR="00000000" w:rsidDel="00000000" w:rsidP="00000000" w:rsidRDefault="00000000" w:rsidRPr="00000000">
      <w:pPr>
        <w:keepNext w:val="0"/>
        <w:keepLines w:val="0"/>
        <w:widowControl w:val="1"/>
        <w:numPr>
          <w:ilvl w:val="0"/>
          <w:numId w:val="31"/>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okamžitým skončením.</w:t>
      </w:r>
    </w:p>
    <w:p w:rsidR="00000000" w:rsidDel="00000000" w:rsidP="00000000" w:rsidRDefault="00000000" w:rsidRPr="00000000">
      <w:pPr>
        <w:keepNext w:val="0"/>
        <w:keepLines w:val="0"/>
        <w:widowControl w:val="1"/>
        <w:numPr>
          <w:ilvl w:val="0"/>
          <w:numId w:val="14"/>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Zmluvný vzťah založený zmluvou o amatérskom vykonávaní športu uzavretou so športovcom, ktorý je cudzincom alebo osobou bez štátnej príslušnosti, sa skončí dňom, ktorým sa skončí jeho pobyt na území Slovenskej republiky podľa osobitného predpisu.</w:t>
      </w:r>
      <w:r w:rsidDel="00000000" w:rsidR="00000000" w:rsidRPr="00000000">
        <w:rPr>
          <w:rFonts w:ascii="Times New Roman" w:cs="Times New Roman" w:eastAsia="Times New Roman" w:hAnsi="Times New Roman"/>
          <w:b w:val="1"/>
          <w:vertAlign w:val="superscript"/>
        </w:rPr>
        <w:footnoteReference w:customMarkFollows="0" w:id="6"/>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pPr>
        <w:keepNext w:val="0"/>
        <w:keepLines w:val="0"/>
        <w:widowControl w:val="1"/>
        <w:numPr>
          <w:ilvl w:val="0"/>
          <w:numId w:val="14"/>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sa Klub a športovec dohodnú na skončení zmluvného vzťahu založeného Zmluvou, skončí sa dňom uvedeným v dohode ako deň skončenia zmluvného vzťahu, ktorý nesmie byť skorší, ako je deň nadobudnutia účinnosti dohody o skončení zmluvného vzťahu. Dohoda o skončení zmluvného vzťahu založeného Zmluvou sa uzatvára písomne. V dohode sa uvedú aj dôvody skončenia zmluvného vzťahu, ak o to športovec požiada.</w:t>
      </w:r>
    </w:p>
    <w:p w:rsidR="00000000" w:rsidDel="00000000" w:rsidP="00000000" w:rsidRDefault="00000000" w:rsidRPr="00000000">
      <w:pPr>
        <w:keepNext w:val="0"/>
        <w:keepLines w:val="0"/>
        <w:widowControl w:val="1"/>
        <w:numPr>
          <w:ilvl w:val="0"/>
          <w:numId w:val="14"/>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Výpoveď musí byť písomná a doručená druhej zmluvnej strane. Dôvod výpovede sa musí vo výpovedi skutkovo vymedziť tak, aby ho nebolo možné zameniť s iným dôvodom. Dôvod výpovede nemožno dodatočne meniť. Výpoveď, ktorá bola doručená druhej zmluvnej strane, možno odvolať len s jej súhlasom. Odvolanie výpovede a súhlas s jej odvolaním musí mať písomnú formu.</w:t>
      </w:r>
    </w:p>
    <w:p w:rsidR="00000000" w:rsidDel="00000000" w:rsidP="00000000" w:rsidRDefault="00000000" w:rsidRPr="00000000">
      <w:pPr>
        <w:keepNext w:val="0"/>
        <w:keepLines w:val="0"/>
        <w:widowControl w:val="1"/>
        <w:numPr>
          <w:ilvl w:val="0"/>
          <w:numId w:val="14"/>
        </w:numPr>
        <w:spacing w:after="0" w:before="0" w:line="240" w:lineRule="auto"/>
        <w:ind w:left="426" w:right="0" w:hanging="426"/>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Klub je oprávnený vypovedať Zmluvu, ak</w:t>
      </w:r>
    </w:p>
    <w:p w:rsidR="00000000" w:rsidDel="00000000" w:rsidP="00000000" w:rsidRDefault="00000000" w:rsidRPr="00000000">
      <w:pPr>
        <w:keepNext w:val="0"/>
        <w:keepLines w:val="0"/>
        <w:widowControl w:val="1"/>
        <w:numPr>
          <w:ilvl w:val="0"/>
          <w:numId w:val="16"/>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14"/>
        </w:numPr>
        <w:spacing w:after="0" w:before="0" w:line="240" w:lineRule="auto"/>
        <w:ind w:left="426" w:right="0" w:hanging="426"/>
        <w:contextualSpacing w:val="1"/>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Športovec je oprávnený vypovedať Zmluvu, ak</w:t>
      </w:r>
    </w:p>
    <w:p w:rsidR="00000000" w:rsidDel="00000000" w:rsidP="00000000" w:rsidRDefault="00000000" w:rsidRPr="00000000">
      <w:pPr>
        <w:keepNext w:val="0"/>
        <w:keepLines w:val="0"/>
        <w:widowControl w:val="1"/>
        <w:numPr>
          <w:ilvl w:val="0"/>
          <w:numId w:val="32"/>
        </w:numPr>
        <w:spacing w:after="0" w:before="0" w:line="240" w:lineRule="auto"/>
        <w:ind w:left="851"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14"/>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Ak je daná výpoveď, zmluvný vzťah založený Zmluvou sa skončí uplynutím výpovednej lehoty. Výpovedná lehota je jeden mesiac, ak predpisy Zväzu neurčujú dlhšiu výpovednú lehotu. Výpovedná lehota začína plynúť od prvého dňa kalendárneho mesiaca nasledujúceho po doručení výpovede a skončí sa uplynutím posledného dňa príslušného kalendárneho mesiaca.</w:t>
      </w:r>
    </w:p>
    <w:p w:rsidR="00000000" w:rsidDel="00000000" w:rsidP="00000000" w:rsidRDefault="00000000" w:rsidRPr="00000000">
      <w:pPr>
        <w:keepNext w:val="0"/>
        <w:keepLines w:val="0"/>
        <w:widowControl w:val="1"/>
        <w:numPr>
          <w:ilvl w:val="0"/>
          <w:numId w:val="14"/>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Klub je oprávnený okamžite skončiť zmluvný vzťah založený Zmluvou, ak športovec</w:t>
      </w:r>
    </w:p>
    <w:p w:rsidR="00000000" w:rsidDel="00000000" w:rsidP="00000000" w:rsidRDefault="00000000" w:rsidRPr="00000000">
      <w:pPr>
        <w:keepNext w:val="0"/>
        <w:keepLines w:val="0"/>
        <w:widowControl w:val="1"/>
        <w:numPr>
          <w:ilvl w:val="0"/>
          <w:numId w:val="2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porušil základnú povinnosť podľa čl. VI ods. 3 písm. a) až c),</w:t>
      </w:r>
    </w:p>
    <w:p w:rsidR="00000000" w:rsidDel="00000000" w:rsidP="00000000" w:rsidRDefault="00000000" w:rsidRPr="00000000">
      <w:pPr>
        <w:keepNext w:val="0"/>
        <w:keepLines w:val="0"/>
        <w:widowControl w:val="1"/>
        <w:numPr>
          <w:ilvl w:val="0"/>
          <w:numId w:val="2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zúčastnil sa bez súhlasu Klubu na súťaži za inú športovú organizáciu,</w:t>
      </w:r>
    </w:p>
    <w:p w:rsidR="00000000" w:rsidDel="00000000" w:rsidP="00000000" w:rsidRDefault="00000000" w:rsidRPr="00000000">
      <w:pPr>
        <w:keepNext w:val="0"/>
        <w:keepLines w:val="0"/>
        <w:widowControl w:val="1"/>
        <w:numPr>
          <w:ilvl w:val="0"/>
          <w:numId w:val="2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porušil závažne športové pravidlá, predpisy alebo rozhodnutie Zväzu,</w:t>
      </w:r>
    </w:p>
    <w:p w:rsidR="00000000" w:rsidDel="00000000" w:rsidP="00000000" w:rsidRDefault="00000000" w:rsidRPr="00000000">
      <w:pPr>
        <w:keepNext w:val="0"/>
        <w:keepLines w:val="0"/>
        <w:widowControl w:val="1"/>
        <w:numPr>
          <w:ilvl w:val="0"/>
          <w:numId w:val="2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porušil zákaz dopingu,</w:t>
      </w:r>
    </w:p>
    <w:p w:rsidR="00000000" w:rsidDel="00000000" w:rsidP="00000000" w:rsidRDefault="00000000" w:rsidRPr="00000000">
      <w:pPr>
        <w:keepNext w:val="0"/>
        <w:keepLines w:val="0"/>
        <w:widowControl w:val="1"/>
        <w:numPr>
          <w:ilvl w:val="0"/>
          <w:numId w:val="2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manipuloval priebeh alebo výsledok súťaže alebo neoznámil manipuláciu priebehu alebo výsledku súťaže športovej organizácii poverenej riadením súťaže alebo orgánom činným v trestnom konaní alebo</w:t>
      </w:r>
    </w:p>
    <w:p w:rsidR="00000000" w:rsidDel="00000000" w:rsidP="00000000" w:rsidRDefault="00000000" w:rsidRPr="00000000">
      <w:pPr>
        <w:keepNext w:val="0"/>
        <w:keepLines w:val="0"/>
        <w:widowControl w:val="1"/>
        <w:numPr>
          <w:ilvl w:val="0"/>
          <w:numId w:val="25"/>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bol odsúdený na nepodmienečný trest odňatia slobody.</w:t>
      </w:r>
    </w:p>
    <w:p w:rsidR="00000000" w:rsidDel="00000000" w:rsidP="00000000" w:rsidRDefault="00000000" w:rsidRPr="00000000">
      <w:pPr>
        <w:keepNext w:val="0"/>
        <w:keepLines w:val="0"/>
        <w:widowControl w:val="1"/>
        <w:numPr>
          <w:ilvl w:val="0"/>
          <w:numId w:val="14"/>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Športovec je oprávnený okamžite skončiť zmluvný vzťah založený Zmluvou, ak</w:t>
      </w:r>
    </w:p>
    <w:p w:rsidR="00000000" w:rsidDel="00000000" w:rsidP="00000000" w:rsidRDefault="00000000" w:rsidRPr="00000000">
      <w:pPr>
        <w:keepNext w:val="0"/>
        <w:keepLines w:val="0"/>
        <w:widowControl w:val="1"/>
        <w:numPr>
          <w:ilvl w:val="0"/>
          <w:numId w:val="30"/>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neposkytol najmenej za tri jednotlivé mesiace počas obdobia trvania Zmluvy riadne a včas športovcovi odmenu podľa Zmluvy, napriek predchádzajúcemu písomnému upozorneniu zo strany športovca,</w:t>
      </w:r>
    </w:p>
    <w:p w:rsidR="00000000" w:rsidDel="00000000" w:rsidP="00000000" w:rsidRDefault="00000000" w:rsidRPr="00000000">
      <w:pPr>
        <w:keepNext w:val="0"/>
        <w:keepLines w:val="0"/>
        <w:widowControl w:val="1"/>
        <w:numPr>
          <w:ilvl w:val="0"/>
          <w:numId w:val="30"/>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Klub porušil závažne vo vzťahu k športovcovi športové pravidlá, predpisy alebo rozhodnutia Klubu alebo všeobecne záväzné právne predpisy alebo</w:t>
      </w:r>
    </w:p>
    <w:p w:rsidR="00000000" w:rsidDel="00000000" w:rsidP="00000000" w:rsidRDefault="00000000" w:rsidRPr="00000000">
      <w:pPr>
        <w:keepNext w:val="0"/>
        <w:keepLines w:val="0"/>
        <w:widowControl w:val="1"/>
        <w:numPr>
          <w:ilvl w:val="0"/>
          <w:numId w:val="30"/>
        </w:numPr>
        <w:spacing w:after="0" w:before="0" w:line="240" w:lineRule="auto"/>
        <w:ind w:left="851" w:right="0" w:hanging="426"/>
        <w:contextualSpacing w:val="1"/>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športovec dlhodobo stratil zdravotnú spôsobilosť na vykonávanie športu podľa Zmluvy alebo ak ďalšie vykonávanie športu vážne ohrozuje život alebo zdravie športovca; strata zdravotnej spôsobilosti sa preukazuje lekárskym posudkom, podľa ktorého športovec nesmie dlhodobo vykonávať šport podľa Zmluvy.</w:t>
      </w:r>
    </w:p>
    <w:p w:rsidR="00000000" w:rsidDel="00000000" w:rsidP="00000000" w:rsidRDefault="00000000" w:rsidRPr="00000000">
      <w:pPr>
        <w:keepNext w:val="0"/>
        <w:keepLines w:val="0"/>
        <w:widowControl w:val="1"/>
        <w:numPr>
          <w:ilvl w:val="0"/>
          <w:numId w:val="14"/>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Okamžité skončenie zmluvného vzťahu založeného Zmluvou musí byť písomné a doručené druhej zmluvnej strane. Okamžité skončenie zmluvného vzťahu založeného Zmluvou musí obsahovať dôvod okamžitého skončenia. Dôvod okamžitého skončenia sa musí skutkovo vymedziť tak, aby ho nebolo možné zameniť s iným dôvodom. Dôvod nemožno dodatočne meniť. Športovec alebo Klub môže okamžite skončiť zmluvný vzťah založený Zmluvou v lehote jedného mesiaca odo dňa, keď sa o dôvode na okamžité skončenie športovec alebo Klub dozvedeli.</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_i7xjx3k6xbbd" w:id="14"/>
      <w:bookmarkEnd w:id="14"/>
      <w:r w:rsidDel="00000000" w:rsidR="00000000" w:rsidRPr="00000000">
        <w:rPr>
          <w:sz w:val="22"/>
          <w:szCs w:val="22"/>
          <w:rtl w:val="0"/>
        </w:rPr>
        <w:t xml:space="preserve">Článok XI</w:t>
      </w:r>
    </w:p>
    <w:p w:rsidR="00000000" w:rsidDel="00000000" w:rsidP="00000000" w:rsidRDefault="00000000" w:rsidRPr="00000000">
      <w:pPr>
        <w:pStyle w:val="Heading3"/>
        <w:spacing w:after="0" w:line="360" w:lineRule="auto"/>
        <w:contextualSpacing w:val="0"/>
        <w:jc w:val="center"/>
      </w:pPr>
      <w:bookmarkStart w:colFirst="0" w:colLast="0" w:name="_i7xjx3k6xbbd" w:id="14"/>
      <w:bookmarkEnd w:id="14"/>
      <w:r w:rsidDel="00000000" w:rsidR="00000000" w:rsidRPr="00000000">
        <w:rPr>
          <w:sz w:val="22"/>
          <w:szCs w:val="22"/>
          <w:rtl w:val="0"/>
        </w:rPr>
        <w:t xml:space="preserve">Osobitné dojednania o predĺžení trvania Zmluvy</w:t>
      </w:r>
    </w:p>
    <w:p w:rsidR="00000000" w:rsidDel="00000000" w:rsidP="00000000" w:rsidRDefault="00000000" w:rsidRPr="00000000">
      <w:pPr>
        <w:numPr>
          <w:ilvl w:val="0"/>
          <w:numId w:val="26"/>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Zmluvné strany sa dohodli, že </w:t>
      </w:r>
      <w:r w:rsidDel="00000000" w:rsidR="00000000" w:rsidRPr="00000000">
        <w:rPr>
          <w:rFonts w:ascii="Times New Roman" w:cs="Times New Roman" w:eastAsia="Times New Roman" w:hAnsi="Times New Roman"/>
          <w:rtl w:val="0"/>
        </w:rPr>
        <w:t xml:space="preserve">dohodnuté obdobie trvania </w:t>
      </w:r>
      <w:r w:rsidDel="00000000" w:rsidR="00000000" w:rsidRPr="00000000">
        <w:rPr>
          <w:rFonts w:ascii="Times New Roman" w:cs="Times New Roman" w:eastAsia="Times New Roman" w:hAnsi="Times New Roman"/>
          <w:rtl w:val="0"/>
        </w:rPr>
        <w:t xml:space="preserve">Zmluv</w:t>
      </w:r>
      <w:r w:rsidDel="00000000" w:rsidR="00000000" w:rsidRPr="00000000">
        <w:rPr>
          <w:rFonts w:ascii="Times New Roman" w:cs="Times New Roman" w:eastAsia="Times New Roman" w:hAnsi="Times New Roman"/>
          <w:rtl w:val="0"/>
        </w:rPr>
        <w:t xml:space="preserve">y</w:t>
      </w:r>
      <w:r w:rsidDel="00000000" w:rsidR="00000000" w:rsidRPr="00000000">
        <w:rPr>
          <w:rFonts w:ascii="Times New Roman" w:cs="Times New Roman" w:eastAsia="Times New Roman" w:hAnsi="Times New Roman"/>
          <w:rtl w:val="0"/>
        </w:rPr>
        <w:t xml:space="preserve"> sa predĺži o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ak Klub </w:t>
      </w:r>
      <w:r w:rsidDel="00000000" w:rsidR="00000000" w:rsidRPr="00000000">
        <w:rPr>
          <w:rFonts w:ascii="Times New Roman" w:cs="Times New Roman" w:eastAsia="Times New Roman" w:hAnsi="Times New Roman"/>
          <w:rtl w:val="0"/>
        </w:rPr>
        <w:t xml:space="preserve">doručí Športovcovi </w:t>
      </w:r>
      <w:r w:rsidDel="00000000" w:rsidR="00000000" w:rsidRPr="00000000">
        <w:rPr>
          <w:rFonts w:ascii="Times New Roman" w:cs="Times New Roman" w:eastAsia="Times New Roman" w:hAnsi="Times New Roman"/>
          <w:rtl w:val="0"/>
        </w:rPr>
        <w:t xml:space="preserve">písomn</w:t>
      </w:r>
      <w:r w:rsidDel="00000000" w:rsidR="00000000" w:rsidRPr="00000000">
        <w:rPr>
          <w:rFonts w:ascii="Times New Roman" w:cs="Times New Roman" w:eastAsia="Times New Roman" w:hAnsi="Times New Roman"/>
          <w:rtl w:val="0"/>
        </w:rPr>
        <w:t xml:space="preserve">ý prejav vôle o</w:t>
      </w:r>
      <w:r w:rsidDel="00000000" w:rsidR="00000000" w:rsidRPr="00000000">
        <w:rPr>
          <w:rFonts w:ascii="Times New Roman" w:cs="Times New Roman" w:eastAsia="Times New Roman" w:hAnsi="Times New Roman"/>
          <w:rtl w:val="0"/>
        </w:rPr>
        <w:t xml:space="preserve"> uplatn</w:t>
      </w:r>
      <w:r w:rsidDel="00000000" w:rsidR="00000000" w:rsidRPr="00000000">
        <w:rPr>
          <w:rFonts w:ascii="Times New Roman" w:cs="Times New Roman" w:eastAsia="Times New Roman" w:hAnsi="Times New Roman"/>
          <w:rtl w:val="0"/>
        </w:rPr>
        <w:t xml:space="preserve">ení</w:t>
      </w:r>
      <w:r w:rsidDel="00000000" w:rsidR="00000000" w:rsidRPr="00000000">
        <w:rPr>
          <w:rFonts w:ascii="Times New Roman" w:cs="Times New Roman" w:eastAsia="Times New Roman" w:hAnsi="Times New Roman"/>
          <w:rtl w:val="0"/>
        </w:rPr>
        <w:t xml:space="preserve"> práv</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 na predĺženie Zmluvy najneskôr v lehote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mesiacov</w:t>
      </w:r>
      <w:r w:rsidDel="00000000" w:rsidR="00000000" w:rsidRPr="00000000">
        <w:rPr>
          <w:rFonts w:ascii="Times New Roman" w:cs="Times New Roman" w:eastAsia="Times New Roman" w:hAnsi="Times New Roman"/>
          <w:rtl w:val="0"/>
        </w:rPr>
        <w:t xml:space="preserve">/týždňov/dní</w:t>
      </w:r>
      <w:r w:rsidDel="00000000" w:rsidR="00000000" w:rsidRPr="00000000">
        <w:rPr>
          <w:rFonts w:ascii="Times New Roman" w:cs="Times New Roman" w:eastAsia="Times New Roman" w:hAnsi="Times New Roman"/>
          <w:rtl w:val="0"/>
        </w:rPr>
        <w:t xml:space="preserve"> pred uplynut</w:t>
      </w:r>
      <w:r w:rsidDel="00000000" w:rsidR="00000000" w:rsidRPr="00000000">
        <w:rPr>
          <w:rFonts w:ascii="Times New Roman" w:cs="Times New Roman" w:eastAsia="Times New Roman" w:hAnsi="Times New Roman"/>
          <w:rtl w:val="0"/>
        </w:rPr>
        <w:t xml:space="preserve">ím</w:t>
      </w:r>
      <w:r w:rsidDel="00000000" w:rsidR="00000000" w:rsidRPr="00000000">
        <w:rPr>
          <w:rFonts w:ascii="Times New Roman" w:cs="Times New Roman" w:eastAsia="Times New Roman" w:hAnsi="Times New Roman"/>
          <w:rtl w:val="0"/>
        </w:rPr>
        <w:t xml:space="preserve"> doby podľa čl. I</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rtl w:val="0"/>
        </w:rPr>
        <w:t xml:space="preserve"> ods. 1</w:t>
      </w:r>
      <w:r w:rsidDel="00000000" w:rsidR="00000000" w:rsidRPr="00000000">
        <w:rPr>
          <w:rFonts w:ascii="Times New Roman" w:cs="Times New Roman" w:eastAsia="Times New Roman" w:hAnsi="Times New Roman"/>
          <w:rtl w:val="0"/>
        </w:rPr>
        <w:t xml:space="preserve">; najdlhšie môže byť </w:t>
      </w:r>
      <w:r w:rsidDel="00000000" w:rsidR="00000000" w:rsidRPr="00000000">
        <w:rPr>
          <w:rFonts w:ascii="Times New Roman" w:cs="Times New Roman" w:eastAsia="Times New Roman" w:hAnsi="Times New Roman"/>
          <w:rtl w:val="0"/>
        </w:rPr>
        <w:t xml:space="preserve">obdobie trvania Zmluvy</w:t>
      </w:r>
      <w:r w:rsidDel="00000000" w:rsidR="00000000" w:rsidRPr="00000000">
        <w:rPr>
          <w:rFonts w:ascii="Times New Roman" w:cs="Times New Roman" w:eastAsia="Times New Roman" w:hAnsi="Times New Roman"/>
          <w:rtl w:val="0"/>
        </w:rPr>
        <w:t xml:space="preserve"> dohodnuté na dva roky odo dňa účinnosti zmluvy.</w:t>
      </w:r>
    </w:p>
    <w:p w:rsidR="00000000" w:rsidDel="00000000" w:rsidP="00000000" w:rsidRDefault="00000000" w:rsidRPr="00000000">
      <w:pPr>
        <w:numPr>
          <w:ilvl w:val="0"/>
          <w:numId w:val="26"/>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sa trvanie Zmluvy predĺži spôsobom podľa odseku 1, Klub sa zaväzuje po dobu, o ktorú sa trvanie Zmluvy predĺžilo, poskytovať Športovcovi odmenu vo výške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rtl w:val="0"/>
        </w:rPr>
        <w:t xml:space="preserve">Ostatné podmienky dohodnuté v Zmluve platia aj po predĺžení rovnako.</w:t>
      </w:r>
    </w:p>
    <w:p w:rsidR="00000000" w:rsidDel="00000000" w:rsidP="00000000" w:rsidRDefault="00000000" w:rsidRPr="00000000">
      <w:pPr>
        <w:numPr>
          <w:ilvl w:val="0"/>
          <w:numId w:val="26"/>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môže byť na základe písomnej dohody o hosťovaní medzi Športovcom, Klubom a inou športovou organizáciou dočasne pridelený na vykonávanie športu v prospech tejto športovej organizácie, a to aj cezhranične. Pri uzatvorení dohody o dočasnom hosťovaní sa Športovec a Klub dohodnú na zmene ustanovení Zmluvy, ktoré sú dotknuté dohodou o hosťovaní.</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_ibt3p3saz8ad" w:id="15"/>
      <w:bookmarkEnd w:id="15"/>
      <w:r w:rsidDel="00000000" w:rsidR="00000000" w:rsidRPr="00000000">
        <w:rPr>
          <w:sz w:val="22"/>
          <w:szCs w:val="22"/>
          <w:rtl w:val="0"/>
        </w:rPr>
        <w:t xml:space="preserve">Článok XII</w:t>
      </w:r>
    </w:p>
    <w:p w:rsidR="00000000" w:rsidDel="00000000" w:rsidP="00000000" w:rsidRDefault="00000000" w:rsidRPr="00000000">
      <w:pPr>
        <w:pStyle w:val="Heading3"/>
        <w:spacing w:after="0" w:line="360" w:lineRule="auto"/>
        <w:contextualSpacing w:val="0"/>
        <w:jc w:val="center"/>
      </w:pPr>
      <w:bookmarkStart w:colFirst="0" w:colLast="0" w:name="_3po7lyfg526o" w:id="16"/>
      <w:bookmarkEnd w:id="16"/>
      <w:r w:rsidDel="00000000" w:rsidR="00000000" w:rsidRPr="00000000">
        <w:rPr>
          <w:sz w:val="22"/>
          <w:szCs w:val="22"/>
          <w:rtl w:val="0"/>
        </w:rPr>
        <w:t xml:space="preserve">Povinnosť zachovávať mlčanlivosť</w:t>
      </w:r>
    </w:p>
    <w:p w:rsidR="00000000" w:rsidDel="00000000" w:rsidP="00000000" w:rsidRDefault="00000000" w:rsidRPr="00000000">
      <w:pPr>
        <w:numPr>
          <w:ilvl w:val="0"/>
          <w:numId w:val="1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sa zaväzuje zachovávať mlčanlivosť o všetkých skutočnostiach a informáciách, ktoré sa dozvedel pri plnení Zmluvy a z charakteru ktorých vyplýva, že je v záujme Klubu, aby tieto skutočnosti a informácie zostali utajené a neboli dostupné tretím osobám, najmä o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br w:type="textWrapping"/>
        <w:t xml:space="preserve">Táto povinnosť neplatí, ak </w:t>
      </w:r>
    </w:p>
    <w:p w:rsidR="00000000" w:rsidDel="00000000" w:rsidP="00000000" w:rsidRDefault="00000000" w:rsidRPr="00000000">
      <w:pPr>
        <w:numPr>
          <w:ilvl w:val="0"/>
          <w:numId w:val="20"/>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tieto informácie si z dôvodu verejného záujmu vyžaduje na základe právneho predpisu štátny orgán alebo súd, </w:t>
      </w:r>
    </w:p>
    <w:p w:rsidR="00000000" w:rsidDel="00000000" w:rsidP="00000000" w:rsidRDefault="00000000" w:rsidRPr="00000000">
      <w:pPr>
        <w:numPr>
          <w:ilvl w:val="0"/>
          <w:numId w:val="20"/>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boli poskytnuté osobám, ktoré majú zákonom uloženú povinnosť zachovávať mlčanlivosť, napríklad advokát, daňový poradca a pod.,</w:t>
      </w:r>
      <w:r w:rsidDel="00000000" w:rsidR="00000000" w:rsidRPr="00000000">
        <w:rPr>
          <w:rtl w:val="0"/>
        </w:rPr>
      </w:r>
    </w:p>
    <w:p w:rsidR="00000000" w:rsidDel="00000000" w:rsidP="00000000" w:rsidRDefault="00000000" w:rsidRPr="00000000">
      <w:pPr>
        <w:numPr>
          <w:ilvl w:val="0"/>
          <w:numId w:val="20"/>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boli informácie poskytnuté Zväzu, na účely evidencie zmlúv, prestupových a registračných vzťahov</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20"/>
        </w:numPr>
        <w:spacing w:after="0" w:before="0" w:line="240" w:lineRule="auto"/>
        <w:ind w:left="851" w:hanging="425"/>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udelil súhlas so zverejnením týchto informácií. </w:t>
      </w:r>
    </w:p>
    <w:p w:rsidR="00000000" w:rsidDel="00000000" w:rsidP="00000000" w:rsidRDefault="00000000" w:rsidRPr="00000000">
      <w:pPr>
        <w:keepNext w:val="0"/>
        <w:keepLines w:val="0"/>
        <w:widowControl w:val="1"/>
        <w:numPr>
          <w:ilvl w:val="0"/>
          <w:numId w:val="19"/>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je vždy povinný písomne informovať Klub, a to aj po skončení Zmluvy, o požiadavke štátneho orgánu alebo súdu na zverejnenie skutočnosti alebo informácie, na ktoré sa vzťahuje povinnosť zachovávať mlčanlivosť, s uvedením dôvodu, pokiaľ mu to právne predpisy umožnia.</w:t>
      </w:r>
    </w:p>
    <w:p w:rsidR="00000000" w:rsidDel="00000000" w:rsidP="00000000" w:rsidRDefault="00000000" w:rsidRPr="00000000">
      <w:pPr>
        <w:keepNext w:val="0"/>
        <w:keepLines w:val="0"/>
        <w:widowControl w:val="1"/>
        <w:numPr>
          <w:ilvl w:val="0"/>
          <w:numId w:val="19"/>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 dôjde k porušeniu povinnosti podľa odseku 1, Klub </w:t>
      </w:r>
      <w:r w:rsidDel="00000000" w:rsidR="00000000" w:rsidRPr="00000000">
        <w:rPr>
          <w:rFonts w:ascii="Times New Roman" w:cs="Times New Roman" w:eastAsia="Times New Roman" w:hAnsi="Times New Roman"/>
          <w:rtl w:val="0"/>
        </w:rPr>
        <w:t xml:space="preserve">má právo na zaplatenie zmluvnej pokuty</w:t>
      </w:r>
      <w:r w:rsidDel="00000000" w:rsidR="00000000" w:rsidRPr="00000000">
        <w:rPr>
          <w:rFonts w:ascii="Times New Roman" w:cs="Times New Roman" w:eastAsia="Times New Roman" w:hAnsi="Times New Roman"/>
          <w:rtl w:val="0"/>
        </w:rPr>
        <w:t xml:space="preserve"> vo výške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za každé porušenie tejto povinnosti a na náhradu škody, a to aj v rozsahu prevyšujúcom dojednanú </w:t>
      </w:r>
      <w:r w:rsidDel="00000000" w:rsidR="00000000" w:rsidRPr="00000000">
        <w:rPr>
          <w:rFonts w:ascii="Times New Roman" w:cs="Times New Roman" w:eastAsia="Times New Roman" w:hAnsi="Times New Roman"/>
          <w:rtl w:val="0"/>
        </w:rPr>
        <w:t xml:space="preserve">zmluvnú pokutu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1"/>
        <w:numPr>
          <w:ilvl w:val="0"/>
          <w:numId w:val="19"/>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sa zaväzuje nevyužívať informácie, ktoré podliehajú povinnosti mlčanlivosti, s cieľom zaistiť pre seba alebo tretie osoby prospech, ktorý by inak nebol dosiahnuteľný a rozširovať o pomeroch Kluboch alebo jej činnosti údaje, ktoré by mu mohli spôsobiť ujmu.</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_qvl1nzfv33gr" w:id="17"/>
      <w:bookmarkEnd w:id="17"/>
      <w:r w:rsidDel="00000000" w:rsidR="00000000" w:rsidRPr="00000000">
        <w:rPr>
          <w:sz w:val="22"/>
          <w:szCs w:val="22"/>
          <w:rtl w:val="0"/>
        </w:rPr>
        <w:t xml:space="preserve">Článok XIII</w:t>
      </w:r>
    </w:p>
    <w:p w:rsidR="00000000" w:rsidDel="00000000" w:rsidP="00000000" w:rsidRDefault="00000000" w:rsidRPr="00000000">
      <w:pPr>
        <w:pStyle w:val="Heading3"/>
        <w:spacing w:after="0" w:line="360" w:lineRule="auto"/>
        <w:contextualSpacing w:val="0"/>
        <w:jc w:val="center"/>
      </w:pPr>
      <w:bookmarkStart w:colFirst="0" w:colLast="0" w:name="_qvl1nzfv33gr" w:id="17"/>
      <w:bookmarkEnd w:id="17"/>
      <w:r w:rsidDel="00000000" w:rsidR="00000000" w:rsidRPr="00000000">
        <w:rPr>
          <w:sz w:val="22"/>
          <w:szCs w:val="22"/>
          <w:rtl w:val="0"/>
        </w:rPr>
        <w:t xml:space="preserve">Ochrana osobných údajov</w:t>
      </w:r>
      <w:r w:rsidDel="00000000" w:rsidR="00000000" w:rsidRPr="00000000">
        <w:rPr>
          <w:sz w:val="22"/>
          <w:szCs w:val="22"/>
          <w:rtl w:val="0"/>
        </w:rPr>
        <w:t xml:space="preserve"> </w:t>
      </w:r>
    </w:p>
    <w:p w:rsidR="00000000" w:rsidDel="00000000" w:rsidP="00000000" w:rsidRDefault="00000000" w:rsidRPr="00000000">
      <w:pPr>
        <w:numPr>
          <w:ilvl w:val="0"/>
          <w:numId w:val="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Športovec udeľuje súhlas na spracúvanie, vrátane zverejnenia, nasledovných osobných údajov: meno a priezvisko, titul, dátum narodenia, miesto narodenia, adresa trvalého alebo obdobného pobytu, rodné číslo, zdravotná poisťovňa, rodinný stav, zdravotný stav, číslo bankového účtu, číslo identifikačného preukazu, emailová adresa, telefónne číslo, registračné číslo Športovca, odmena a iné plnenia poskytované na základe Zmluvy, údaje o predchádzajúcich pôsobiskách Športovca a štatistické údaje týkajúce sa vykonávania športu. Športovec udeľuje Klubu súhlas na spracúvanie aj ďalších osobných údajov, ktorých spracúvanie je nevyhnuté pre účely plnenia práv a povinností zmluvných strán vyplývajúcich zo všeobecne záväzných právnych predpisov.</w:t>
      </w:r>
    </w:p>
    <w:p w:rsidR="00000000" w:rsidDel="00000000" w:rsidP="00000000" w:rsidRDefault="00000000" w:rsidRPr="00000000">
      <w:pPr>
        <w:numPr>
          <w:ilvl w:val="0"/>
          <w:numId w:val="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Zároveň Športovec dáva súhlas, aby Klub poskytol jeho osobné údaje Zväzu a tiež príslušnej poisťovni, s ktorou má Klub uzavretú zmluvu o poistení liečebných nákladov alebo úrazovom poistení, a to na účely spracovania jeho osobných údajov v informačnom systéme poisťovateľa v súvislosti s dojednaným poistením a so sprístupnením týchto údajov tretím osobám v súvislosti so správou poistenia, likvidáciou poistných udalostí a zaistením. Športovec je oprávnený tento súhlas odvolať s tým, že účinky odvolania nastanú okamihom doručenia oznámenia o odvolaní súhlasu Športovca alebo okamihom vysporiadania všetkých záväzkov vyplývajúcich z poistnej zmluvy, podľa toho, ktorý okamih nastane neskôr.</w:t>
      </w:r>
    </w:p>
    <w:p w:rsidR="00000000" w:rsidDel="00000000" w:rsidP="00000000" w:rsidRDefault="00000000" w:rsidRPr="00000000">
      <w:pPr>
        <w:numPr>
          <w:ilvl w:val="0"/>
          <w:numId w:val="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sa zaväzuje pri spracúvaní osobných údajov postupovať v súlade so zákonom č. 122/2013 Z. z. o ochrane osobných údajov.</w:t>
      </w:r>
    </w:p>
    <w:p w:rsidR="00000000" w:rsidDel="00000000" w:rsidP="00000000" w:rsidRDefault="00000000" w:rsidRPr="00000000">
      <w:pPr>
        <w:numPr>
          <w:ilvl w:val="0"/>
          <w:numId w:val="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je oprávnený spracúvať osobné údaje Športovca za účelom zabezpečenia plnenia práv a povinností Klubu vyplývajúcich zo Zmluvy, plnenia práv a povinností zmluvných strán vyplývajúcich zo všeobecne záväzných právnych predpisov, za účelom vedenia evidencie a na účely marketingu a komerčných aktivít Klubu. </w:t>
      </w:r>
    </w:p>
    <w:p w:rsidR="00000000" w:rsidDel="00000000" w:rsidP="00000000" w:rsidRDefault="00000000" w:rsidRPr="00000000">
      <w:pPr>
        <w:numPr>
          <w:ilvl w:val="0"/>
          <w:numId w:val="9"/>
        </w:numPr>
        <w:spacing w:after="0" w:before="0" w:line="240" w:lineRule="auto"/>
        <w:ind w:left="426"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Klub sa zaväzuje zverejňovať osobné údaje o Športovcovi </w:t>
      </w:r>
      <w:r w:rsidDel="00000000" w:rsidR="00000000" w:rsidRPr="00000000">
        <w:rPr>
          <w:rFonts w:ascii="Times New Roman" w:cs="Times New Roman" w:eastAsia="Times New Roman" w:hAnsi="Times New Roman"/>
          <w:rtl w:val="0"/>
        </w:rPr>
        <w:t xml:space="preserve">primeraným spôsobom a v primeranom rozsahu, pokiaľ takéto zverejnenie má spojitosť s vykonávaním športu Športovcom podľa Zmluvy.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_y238yeallrfr" w:id="18"/>
      <w:bookmarkEnd w:id="18"/>
      <w:r w:rsidDel="00000000" w:rsidR="00000000" w:rsidRPr="00000000">
        <w:rPr>
          <w:sz w:val="22"/>
          <w:szCs w:val="22"/>
          <w:rtl w:val="0"/>
        </w:rPr>
        <w:t xml:space="preserve">Článok XIV</w:t>
      </w:r>
    </w:p>
    <w:p w:rsidR="00000000" w:rsidDel="00000000" w:rsidP="00000000" w:rsidRDefault="00000000" w:rsidRPr="00000000">
      <w:pPr>
        <w:pStyle w:val="Heading3"/>
        <w:spacing w:after="0" w:line="360" w:lineRule="auto"/>
        <w:contextualSpacing w:val="0"/>
        <w:jc w:val="center"/>
      </w:pPr>
      <w:bookmarkStart w:colFirst="0" w:colLast="0" w:name="_y238yeallrfr" w:id="18"/>
      <w:bookmarkEnd w:id="18"/>
      <w:r w:rsidDel="00000000" w:rsidR="00000000" w:rsidRPr="00000000">
        <w:rPr>
          <w:sz w:val="22"/>
          <w:szCs w:val="22"/>
          <w:rtl w:val="0"/>
        </w:rPr>
        <w:t xml:space="preserve">Rozhodovanie sporov</w:t>
      </w:r>
    </w:p>
    <w:p w:rsidR="00000000" w:rsidDel="00000000" w:rsidP="00000000" w:rsidRDefault="00000000" w:rsidRPr="00000000">
      <w:pPr>
        <w:keepNext w:val="0"/>
        <w:keepLines w:val="0"/>
        <w:widowControl w:val="1"/>
        <w:numPr>
          <w:ilvl w:val="0"/>
          <w:numId w:val="22"/>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Zmluvné strany sa dohodli na tom, že prípadné</w:t>
      </w:r>
      <w:r w:rsidDel="00000000" w:rsidR="00000000" w:rsidRPr="00000000">
        <w:rPr>
          <w:rFonts w:ascii="Times New Roman" w:cs="Times New Roman" w:eastAsia="Times New Roman" w:hAnsi="Times New Roman"/>
          <w:rtl w:val="0"/>
        </w:rPr>
        <w:t xml:space="preserve"> spory vyplývajúce zo Zmluvy alebo súvisiace so Zmluvou, vrátane nárokov vyplývajúcich zo Zmluvy alebo so Zmluvou súvisiacich, spory o platnosť, výklad a zánik Zmluvy, ktoré nebude možné ukončiť dohodou</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budú v súlade s predpismi Zväzu prednostne riešiť pred orgánmi Zväzu na riešenie sporov.</w:t>
      </w:r>
    </w:p>
    <w:p w:rsidR="00000000" w:rsidDel="00000000" w:rsidP="00000000" w:rsidRDefault="00000000" w:rsidRPr="00000000">
      <w:pPr>
        <w:keepNext w:val="0"/>
        <w:keepLines w:val="0"/>
        <w:widowControl w:val="1"/>
        <w:numPr>
          <w:ilvl w:val="0"/>
          <w:numId w:val="22"/>
        </w:numPr>
        <w:spacing w:after="0" w:before="0" w:line="240" w:lineRule="auto"/>
        <w:ind w:left="426" w:right="0" w:hanging="426"/>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Zmluvné strany sa dohodli na tom, že ak nedôjde k vyriešeniu sporu postupom podľa odseku 1</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18"/>
        </w:numPr>
        <w:spacing w:after="0" w:line="240" w:lineRule="auto"/>
        <w:ind w:left="85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uznávajú právomoc a príslušnosť stáleho rozhodcovského súdu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uviesť názov a zriaďovateľa rozhodcovského súdu</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so sídlom </w:t>
      </w: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highlight w:val="white"/>
          <w:rtl w:val="0"/>
        </w:rPr>
        <w:t xml:space="preserve">, IČO:</w:t>
      </w: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highlight w:val="white"/>
          <w:rtl w:val="0"/>
        </w:rPr>
        <w:t xml:space="preserve"> a dohodli sa, ž</w:t>
      </w:r>
      <w:r w:rsidDel="00000000" w:rsidR="00000000" w:rsidRPr="00000000">
        <w:rPr>
          <w:rFonts w:ascii="Times New Roman" w:cs="Times New Roman" w:eastAsia="Times New Roman" w:hAnsi="Times New Roman"/>
          <w:rtl w:val="0"/>
        </w:rPr>
        <w:t xml:space="preserve">e prípadné spory vyplývajúce zo Zmluvy alebo súvisiace so Zmluvou, vrátane nárokov vyplývajúcich zo Zmluvy alebo so Zmluvou súvisiacich, spory o platnosť, výklad a zánik Zmluvy, ktoré nebude možné ukončiť dohodou zmluvných strán, predložia na rozhodnutie uvedeného rozhodcovského súdu</w:t>
      </w:r>
    </w:p>
    <w:p w:rsidR="00000000" w:rsidDel="00000000" w:rsidP="00000000" w:rsidRDefault="00000000" w:rsidRPr="00000000">
      <w:pPr>
        <w:numPr>
          <w:ilvl w:val="0"/>
          <w:numId w:val="18"/>
        </w:numPr>
        <w:spacing w:after="0" w:line="240" w:lineRule="auto"/>
        <w:ind w:left="855"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príslušný pre rozhodovanie sporov je všeobecný súd</w:t>
      </w: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pPr>
      <w:r w:rsidDel="00000000" w:rsidR="00000000" w:rsidRPr="00000000">
        <w:rPr>
          <w:rtl w:val="0"/>
        </w:rPr>
      </w:r>
    </w:p>
    <w:p w:rsidR="00000000" w:rsidDel="00000000" w:rsidP="00000000" w:rsidRDefault="00000000" w:rsidRPr="00000000">
      <w:pPr>
        <w:pStyle w:val="Heading3"/>
        <w:spacing w:after="0" w:line="240" w:lineRule="auto"/>
        <w:contextualSpacing w:val="0"/>
        <w:jc w:val="center"/>
      </w:pPr>
      <w:bookmarkStart w:colFirst="0" w:colLast="0" w:name="_qkw7k02hhxsr" w:id="19"/>
      <w:bookmarkEnd w:id="19"/>
      <w:r w:rsidDel="00000000" w:rsidR="00000000" w:rsidRPr="00000000">
        <w:rPr>
          <w:sz w:val="22"/>
          <w:szCs w:val="22"/>
          <w:rtl w:val="0"/>
        </w:rPr>
        <w:t xml:space="preserve">Článok XV</w:t>
      </w:r>
    </w:p>
    <w:p w:rsidR="00000000" w:rsidDel="00000000" w:rsidP="00000000" w:rsidRDefault="00000000" w:rsidRPr="00000000">
      <w:pPr>
        <w:pStyle w:val="Heading3"/>
        <w:spacing w:after="0" w:line="360" w:lineRule="auto"/>
        <w:contextualSpacing w:val="0"/>
        <w:jc w:val="center"/>
      </w:pPr>
      <w:bookmarkStart w:colFirst="0" w:colLast="0" w:name="_qkw7k02hhxsr" w:id="19"/>
      <w:bookmarkEnd w:id="19"/>
      <w:r w:rsidDel="00000000" w:rsidR="00000000" w:rsidRPr="00000000">
        <w:rPr>
          <w:sz w:val="22"/>
          <w:szCs w:val="22"/>
          <w:rtl w:val="0"/>
        </w:rPr>
        <w:t xml:space="preserve">Záverečné ustanovenia</w:t>
      </w:r>
    </w:p>
    <w:p w:rsidR="00000000" w:rsidDel="00000000" w:rsidP="00000000" w:rsidRDefault="00000000" w:rsidRPr="00000000">
      <w:pPr>
        <w:tabs>
          <w:tab w:val="left" w:pos="567"/>
        </w:tabs>
        <w:spacing w:after="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1"/>
        </w:numPr>
        <w:tabs>
          <w:tab w:val="left" w:pos="567"/>
        </w:tabs>
        <w:spacing w:after="0" w:line="2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w:t>
      </w:r>
      <w:r w:rsidDel="00000000" w:rsidR="00000000" w:rsidRPr="00000000">
        <w:rPr>
          <w:rFonts w:ascii="Times New Roman" w:cs="Times New Roman" w:eastAsia="Times New Roman" w:hAnsi="Times New Roman"/>
          <w:rtl w:val="0"/>
        </w:rPr>
        <w:t xml:space="preserve"> v Zmluve nie je dohodnuté inak, zmluvné strany sa dohodli, že písomné oznámenia zasielajú na adresu sídla Klubu zapísanú v obchodnom registri a na adresu miesta trvalého pobytu/prechodného pobytu Športovca. Písomnosť je doručená dňom, v ktorom ju druhá zmluvná strana prevezme, pričom účinky doručenia má aj odmietnutie prevzatia zásielky alebo vrátanie zásielky z dôvodu, že adresát je neznámy. Doporučené zásielky a zásielky určené do vlastných rúk, pokiaľ neboli adresátom prevzaté, sa považujú za doručené uplynutím tretieho dňa odo dňa ich uloženia na pošte.</w:t>
      </w:r>
    </w:p>
    <w:p w:rsidR="00000000" w:rsidDel="00000000" w:rsidP="00000000" w:rsidRDefault="00000000" w:rsidRPr="00000000">
      <w:pPr>
        <w:numPr>
          <w:ilvl w:val="0"/>
          <w:numId w:val="21"/>
        </w:numPr>
        <w:tabs>
          <w:tab w:val="left" w:pos="709"/>
        </w:tabs>
        <w:spacing w:after="0" w:line="24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Práva a povinnosti Zmluvou neupravené sa riadia príslušnými ustanoveniami Zákona o športe, Zákonníka práce, predpismi občianskeho práva</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a inými všeobecne záväznými právnymi predpismi Slovenskej republiky, vnútornými predpismi Zväzu a vnútornými predpismi Klubu, s ktorými bol Športovec riadne oboznámený.</w:t>
      </w:r>
    </w:p>
    <w:p w:rsidR="00000000" w:rsidDel="00000000" w:rsidP="00000000" w:rsidRDefault="00000000" w:rsidRPr="00000000">
      <w:pPr>
        <w:numPr>
          <w:ilvl w:val="0"/>
          <w:numId w:val="21"/>
        </w:numPr>
        <w:tabs>
          <w:tab w:val="left" w:pos="709"/>
        </w:tabs>
        <w:spacing w:after="0" w:line="240" w:lineRule="auto"/>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Zmluvu možno meniť alebo dopĺňať na základe dohody zmluvných strán vo forme písomného dodatku označeného príslušným poradovým číslom a podpísaného obomi zmluvnými stranami.</w:t>
      </w:r>
    </w:p>
    <w:p w:rsidR="00000000" w:rsidDel="00000000" w:rsidP="00000000" w:rsidRDefault="00000000" w:rsidRPr="00000000">
      <w:pPr>
        <w:numPr>
          <w:ilvl w:val="0"/>
          <w:numId w:val="21"/>
        </w:numPr>
        <w:tabs>
          <w:tab w:val="left" w:pos="567"/>
        </w:tabs>
        <w:spacing w:after="0" w:line="240" w:lineRule="auto"/>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Ak niektoré z ustanovení Zmluvy je alebo sa stane neplatným alebo neúčinným, nedotýka sa to ostatných ustanovení Zmluvy, ktoré zostávajú platné a účinné v rozsahu, v ktorom neodporujú a nie sú v rozpore s neplatnými alebo neúčinnými časťami Zmluvy. Zmluvné strany sa v tomto prípade zaväzujú dohodou nahradiť neplatné alebo neúčinné ustanovenie novým platným a účinným ustanovením, ktoré najlepšie zodpovedá pôvodne zamýšľanému účelu neplatného alebo neúčinného ustanovenia.</w:t>
      </w:r>
    </w:p>
    <w:p w:rsidR="00000000" w:rsidDel="00000000" w:rsidP="00000000" w:rsidRDefault="00000000" w:rsidRPr="00000000">
      <w:pPr>
        <w:numPr>
          <w:ilvl w:val="0"/>
          <w:numId w:val="21"/>
        </w:numPr>
        <w:tabs>
          <w:tab w:val="left" w:pos="567"/>
        </w:tabs>
        <w:spacing w:after="0" w:line="240" w:lineRule="auto"/>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Zmluvné strany sa dohodli, že za rozhodné právo pre právny vzťah medzi Športovcom a Klubom založený Zmluvou sa určuje právo Slovenskej republiky. </w:t>
      </w:r>
    </w:p>
    <w:p w:rsidR="00000000" w:rsidDel="00000000" w:rsidP="00000000" w:rsidRDefault="00000000" w:rsidRPr="00000000">
      <w:pPr>
        <w:numPr>
          <w:ilvl w:val="0"/>
          <w:numId w:val="21"/>
        </w:numPr>
        <w:tabs>
          <w:tab w:val="left" w:pos="567"/>
        </w:tabs>
        <w:spacing w:after="0" w:line="240" w:lineRule="auto"/>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Zmluva bola vyhotovená v slovenskom jazyku</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numPr>
          <w:ilvl w:val="0"/>
          <w:numId w:val="21"/>
        </w:numPr>
        <w:tabs>
          <w:tab w:val="left" w:pos="567"/>
        </w:tabs>
        <w:spacing w:after="0" w:line="240" w:lineRule="auto"/>
        <w:ind w:left="426" w:hanging="426"/>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Zmluva je vyhotovená v troch rovnopisoch, z ktorých jeden rovnopis je určený pre Klub, jeden rovnopis je určený pre Športovca a jeden rovnopis je určený na účely registrácie a archivácie v registri zmlúv vedenom Zväzom.</w:t>
      </w:r>
      <w:r w:rsidDel="00000000" w:rsidR="00000000" w:rsidRPr="00000000">
        <w:rPr>
          <w:rtl w:val="0"/>
        </w:rPr>
      </w:r>
    </w:p>
    <w:p w:rsidR="00000000" w:rsidDel="00000000" w:rsidP="00000000" w:rsidRDefault="00000000" w:rsidRPr="00000000">
      <w:pPr>
        <w:spacing w:after="0" w:line="240" w:lineRule="auto"/>
        <w:ind w:left="435" w:firstLine="0"/>
        <w:contextualSpacing w:val="0"/>
        <w:jc w:val="both"/>
      </w:pPr>
      <w:r w:rsidDel="00000000" w:rsidR="00000000" w:rsidRPr="00000000">
        <w:rPr>
          <w:rtl w:val="0"/>
        </w:rPr>
      </w:r>
    </w:p>
    <w:p w:rsidR="00000000" w:rsidDel="00000000" w:rsidP="00000000" w:rsidRDefault="00000000" w:rsidRPr="00000000">
      <w:pPr>
        <w:spacing w:after="0" w:line="240" w:lineRule="auto"/>
        <w:ind w:left="435"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ind w:left="435" w:firstLine="0"/>
        <w:contextualSpacing w:val="0"/>
        <w:jc w:val="both"/>
      </w:pPr>
      <w:r w:rsidDel="00000000" w:rsidR="00000000" w:rsidRPr="00000000">
        <w:rPr>
          <w:rtl w:val="0"/>
        </w:rPr>
      </w:r>
    </w:p>
    <w:p w:rsidR="00000000" w:rsidDel="00000000" w:rsidP="00000000" w:rsidRDefault="00000000" w:rsidRPr="00000000">
      <w:pPr>
        <w:spacing w:after="0" w:line="240" w:lineRule="auto"/>
        <w:ind w:left="435" w:firstLine="0"/>
        <w:contextualSpacing w:val="0"/>
        <w:jc w:val="both"/>
      </w:pPr>
      <w:r w:rsidDel="00000000" w:rsidR="00000000" w:rsidRPr="00000000">
        <w:rPr>
          <w:rFonts w:ascii="Times New Roman" w:cs="Times New Roman" w:eastAsia="Times New Roman" w:hAnsi="Times New Roman"/>
          <w:rtl w:val="0"/>
        </w:rPr>
        <w:t xml:space="preserve">Zmluvné strany si Zmluvu prečítali, uzatvorili ju slobodne, vážne, určite a zrozumiteľne, jej obsahu a jednotlivým ustanoveniam porozumeli, neuzatvorili ju za nápadne nevýhodných podmienok a na znak súhlasu s jej znením ju podpísali.</w:t>
      </w:r>
    </w:p>
    <w:p w:rsidR="00000000" w:rsidDel="00000000" w:rsidP="00000000" w:rsidRDefault="00000000" w:rsidRPr="00000000">
      <w:pPr>
        <w:spacing w:after="0" w:line="240" w:lineRule="auto"/>
        <w:ind w:left="435" w:firstLine="0"/>
        <w:contextualSpacing w:val="0"/>
        <w:jc w:val="both"/>
      </w:pPr>
      <w:r w:rsidDel="00000000" w:rsidR="00000000" w:rsidRPr="00000000">
        <w:rPr>
          <w:rtl w:val="0"/>
        </w:rPr>
      </w:r>
    </w:p>
    <w:p w:rsidR="00000000" w:rsidDel="00000000" w:rsidP="00000000" w:rsidRDefault="00000000" w:rsidRPr="00000000">
      <w:pPr>
        <w:spacing w:after="0" w:line="240" w:lineRule="auto"/>
        <w:ind w:left="435" w:firstLine="0"/>
        <w:contextualSpacing w:val="0"/>
        <w:jc w:val="both"/>
      </w:pPr>
      <w:r w:rsidDel="00000000" w:rsidR="00000000" w:rsidRPr="00000000">
        <w:rPr>
          <w:rtl w:val="0"/>
        </w:rPr>
      </w:r>
    </w:p>
    <w:tbl>
      <w:tblPr>
        <w:tblStyle w:val="Table1"/>
        <w:bidi w:val="0"/>
        <w:tblW w:w="9044.0" w:type="dxa"/>
        <w:jc w:val="left"/>
        <w:tblInd w:w="-2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4"/>
        <w:gridCol w:w="1575"/>
        <w:gridCol w:w="3675"/>
        <w:tblGridChange w:id="0">
          <w:tblGrid>
            <w:gridCol w:w="3794"/>
            <w:gridCol w:w="1575"/>
            <w:gridCol w:w="3675"/>
          </w:tblGrid>
        </w:tblGridChange>
      </w:tblGrid>
      <w:tr>
        <w:tc>
          <w:tcPr>
            <w:tcBorders>
              <w:bottom w:color="000000" w:space="0" w:sz="4"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V ………………… dňa…………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ind w:left="-533" w:firstLine="533"/>
              <w:contextualSpacing w:val="0"/>
              <w:jc w:val="both"/>
            </w:pPr>
            <w:r w:rsidDel="00000000" w:rsidR="00000000" w:rsidRPr="00000000">
              <w:rPr>
                <w:rFonts w:ascii="Times New Roman" w:cs="Times New Roman" w:eastAsia="Times New Roman" w:hAnsi="Times New Roman"/>
                <w:b w:val="1"/>
                <w:rtl w:val="0"/>
              </w:rPr>
              <w:t xml:space="preserve">V ……………… dňa ……….… </w:t>
            </w:r>
          </w:p>
        </w:tc>
      </w:tr>
      <w:tr>
        <w:tc>
          <w:tcPr>
            <w:tcBorders>
              <w:top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Klub</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v zastúpení: </w:t>
            </w:r>
            <w:r w:rsidDel="00000000" w:rsidR="00000000" w:rsidRPr="00000000">
              <w:rPr>
                <w:rFonts w:ascii="Times New Roman" w:cs="Times New Roman" w:eastAsia="Times New Roman" w:hAnsi="Times New Roman"/>
                <w:i w:val="1"/>
                <w:rtl w:val="0"/>
              </w:rPr>
              <w:t xml:space="preserve">Meno, priezvisko, funkcia</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Športovec</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i w:val="1"/>
                <w:rtl w:val="0"/>
              </w:rPr>
              <w:t xml:space="preserve">Meno a priezvisko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vyjadrenie zákonného zástupcu športovca formou podpisu:</w:t>
            </w:r>
            <w:r w:rsidDel="00000000" w:rsidR="00000000" w:rsidRPr="00000000">
              <w:rPr>
                <w:rFonts w:ascii="Times New Roman" w:cs="Times New Roman" w:eastAsia="Times New Roman" w:hAnsi="Times New Roman"/>
                <w:b w:val="1"/>
                <w:vertAlign w:val="superscript"/>
              </w:rPr>
              <w:footnoteReference w:customMarkFollows="0" w:id="9"/>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Meno a priezvisko</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7" w:type="default"/>
      <w:footerReference r:id="rId8" w:type="default"/>
      <w:pgSz w:h="16838" w:w="11906"/>
      <w:pgMar w:bottom="1417" w:top="1417" w:left="1410"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line="240" w:lineRule="auto"/>
      <w:contextualSpacing w:val="0"/>
      <w:jc w:val="right"/>
    </w:pPr>
    <w:r w:rsidDel="00000000" w:rsidR="00000000" w:rsidRPr="00000000">
      <w:rPr>
        <w:rtl w:val="0"/>
      </w:rPr>
      <w:t xml:space="preserve">Strana </w:t>
    </w:r>
    <w:fldSimple w:instr="PAGE" w:fldLock="0" w:dirty="0">
      <w:r w:rsidDel="00000000" w:rsidR="00000000" w:rsidRPr="00000000">
        <w:rPr/>
      </w:r>
    </w:fldSimple>
    <w:r w:rsidDel="00000000" w:rsidR="00000000" w:rsidRPr="00000000">
      <w:rPr>
        <w:rtl w:val="0"/>
      </w:rPr>
      <w:t xml:space="preserve"> z </w:t>
    </w:r>
    <w:fldSimple w:instr="NUMPAGES"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536"/>
        <w:tab w:val="right" w:pos="9072"/>
      </w:tabs>
      <w:spacing w:after="708"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7">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Správnu možnosť označte krížikom.</w:t>
        <w:br w:type="textWrapping"/>
      </w:r>
      <w:r w:rsidDel="00000000" w:rsidR="00000000" w:rsidRPr="00000000">
        <w:rPr>
          <w:rFonts w:ascii="Times New Roman" w:cs="Times New Roman" w:eastAsia="Times New Roman" w:hAnsi="Times New Roman"/>
          <w:sz w:val="20"/>
          <w:szCs w:val="20"/>
          <w:rtl w:val="0"/>
        </w:rPr>
        <w:t xml:space="preserve">Poznámka: Ak povinnosť predložiť spor na rozhodnutie rozhodcovskému súdu nevyplýva z predpisov Zväzu, s ktorými bol Športovec oboznámený, je treba zabezpečiť, aby Športovec mal dostatočnú možnosť vyjadriť svoj súhlas/nesúhlas so zahrnutím rozhodcovskej doložky do Zmluvy. </w:t>
      </w:r>
      <w:r w:rsidDel="00000000" w:rsidR="00000000" w:rsidRPr="00000000">
        <w:rPr>
          <w:rtl w:val="0"/>
        </w:rPr>
      </w:r>
    </w:p>
  </w:footnote>
  <w:footnote w:id="3">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Ide o voliteľné ustanovenia, ktoré je možné na konci doplniť o ďalšie povinnosti Športovca podľa dojednania zmluvných strán (voľbu označte krížikom).</w:t>
      </w:r>
    </w:p>
  </w:footnote>
  <w:footnote w:id="2">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Ide o voliteľné ustanovenia, ktoré je možné na konci doplniť o ďalšie povinnosti Klubu podľa dojednania zmluvných strán (voľbu označte krížikom).</w:t>
      </w:r>
    </w:p>
    <w:p w:rsidR="00000000" w:rsidDel="00000000" w:rsidP="00000000" w:rsidRDefault="00000000" w:rsidRPr="00000000">
      <w:pPr>
        <w:spacing w:after="0" w:line="240" w:lineRule="auto"/>
        <w:contextualSpacing w:val="0"/>
      </w:pPr>
      <w:r w:rsidDel="00000000" w:rsidR="00000000" w:rsidRPr="00000000">
        <w:rPr>
          <w:rtl w:val="0"/>
        </w:rPr>
      </w:r>
    </w:p>
  </w:footnote>
  <w:footnote w:id="6">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Napríklad § 65 Trestného zákona v znení neskorších predpisov, § 35, 36, 49, 50, 77 až 87 zákona č. 404/2011 Z. z. o pobyte cudzincov a o zmene a doplnení niektorých zákonov v znení neskorších predpisov</w:t>
      </w:r>
      <w:r w:rsidDel="00000000" w:rsidR="00000000" w:rsidRPr="00000000">
        <w:rPr>
          <w:rtl w:val="0"/>
        </w:rPr>
      </w:r>
    </w:p>
  </w:footnote>
  <w:footnote w:id="0">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Podľa § 47 ods. 3 Zákona o športe</w:t>
      </w:r>
      <w:r w:rsidDel="00000000" w:rsidR="00000000" w:rsidRPr="00000000">
        <w:rPr>
          <w:rFonts w:ascii="Times New Roman" w:cs="Times New Roman" w:eastAsia="Times New Roman" w:hAnsi="Times New Roman"/>
          <w:i w:val="1"/>
          <w:sz w:val="20"/>
          <w:szCs w:val="20"/>
          <w:rtl w:val="0"/>
        </w:rPr>
        <w:t xml:space="preserve"> zmluvu o amatérskom vykonávaní športu možno uzavrieť iba na určitú dobu, najdlhšie na dva roky odo dňa účinnosti zmluvy, ak predpisy športového zväzu neurčujú kratšiu dobu.</w:t>
      </w:r>
      <w:r w:rsidDel="00000000" w:rsidR="00000000" w:rsidRPr="00000000">
        <w:rPr>
          <w:rFonts w:ascii="Times New Roman" w:cs="Times New Roman" w:eastAsia="Times New Roman" w:hAnsi="Times New Roman"/>
          <w:i w:val="1"/>
          <w:color w:val="363636"/>
          <w:sz w:val="20"/>
          <w:szCs w:val="20"/>
          <w:highlight w:val="white"/>
          <w:rtl w:val="0"/>
        </w:rPr>
        <w:t xml:space="preserve">.</w:t>
      </w:r>
      <w:r w:rsidDel="00000000" w:rsidR="00000000" w:rsidRPr="00000000">
        <w:rPr>
          <w:rtl w:val="0"/>
        </w:rPr>
      </w:r>
    </w:p>
  </w:footnote>
  <w:footnote w:id="4">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Tento o</w:t>
      </w:r>
      <w:r w:rsidDel="00000000" w:rsidR="00000000" w:rsidRPr="00000000">
        <w:rPr>
          <w:rFonts w:ascii="Times New Roman" w:cs="Times New Roman" w:eastAsia="Times New Roman" w:hAnsi="Times New Roman"/>
          <w:sz w:val="20"/>
          <w:szCs w:val="20"/>
          <w:rtl w:val="0"/>
        </w:rPr>
        <w:t xml:space="preserve">dsek</w:t>
      </w:r>
      <w:r w:rsidDel="00000000" w:rsidR="00000000" w:rsidRPr="00000000">
        <w:rPr>
          <w:rFonts w:ascii="Times New Roman" w:cs="Times New Roman" w:eastAsia="Times New Roman" w:hAnsi="Times New Roman"/>
          <w:sz w:val="20"/>
          <w:szCs w:val="20"/>
          <w:rtl w:val="0"/>
        </w:rPr>
        <w:t xml:space="preserve"> sa uplatní pri maloletých športovcoch alebo športovcoch, ktorí sú v procese prípravy na budúce povolanie. </w:t>
      </w:r>
    </w:p>
  </w:footnote>
  <w:footnote w:id="8">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Podľa § 99 ods. 7 Zákona o športe, </w:t>
      </w:r>
      <w:r w:rsidDel="00000000" w:rsidR="00000000" w:rsidRPr="00000000">
        <w:rPr>
          <w:rFonts w:ascii="Times New Roman" w:cs="Times New Roman" w:eastAsia="Times New Roman" w:hAnsi="Times New Roman"/>
          <w:i w:val="1"/>
          <w:sz w:val="18"/>
          <w:szCs w:val="18"/>
          <w:rtl w:val="0"/>
        </w:rPr>
        <w:t xml:space="preserve">a</w:t>
      </w:r>
      <w:r w:rsidDel="00000000" w:rsidR="00000000" w:rsidRPr="00000000">
        <w:rPr>
          <w:rFonts w:ascii="Times New Roman" w:cs="Times New Roman" w:eastAsia="Times New Roman" w:hAnsi="Times New Roman"/>
          <w:i w:val="1"/>
          <w:sz w:val="18"/>
          <w:szCs w:val="18"/>
          <w:rtl w:val="0"/>
        </w:rPr>
        <w:t xml:space="preserve">k niektoré otázky nemožno riešiť podľa ustanovení tohto zákona, riešia sa podľa predpisov občianskeho práva.</w:t>
      </w:r>
      <w:r w:rsidDel="00000000" w:rsidR="00000000" w:rsidRPr="00000000">
        <w:rPr>
          <w:rtl w:val="0"/>
        </w:rPr>
      </w:r>
    </w:p>
  </w:footnote>
  <w:footnote w:id="5">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Podľa § 47 ods. 7 zákona o športe na právne vzťahy športovca a športovej organizácie podľa zmluvy o amatérskom vykonávaní športu sa primerane vzťahujú ustanovenia § 32 písm. a), b), d) až k), m) a n), § 33, 38, 39, § 40 ods. 1, § 41 ods. 1 až 3, § 42 a § 46 ods. 5 a 7. </w:t>
      </w:r>
    </w:p>
  </w:footnote>
  <w:footnote w:id="9">
    <w:p w:rsidR="00000000" w:rsidDel="00000000" w:rsidP="00000000" w:rsidRDefault="00000000" w:rsidRPr="00000000">
      <w:pPr>
        <w:spacing w:after="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Podľa § 31 ods. 3 Zákona o športe </w:t>
      </w:r>
      <w:r w:rsidDel="00000000" w:rsidR="00000000" w:rsidRPr="00000000">
        <w:rPr>
          <w:rFonts w:ascii="Times New Roman" w:cs="Times New Roman" w:eastAsia="Times New Roman" w:hAnsi="Times New Roman"/>
          <w:i w:val="1"/>
          <w:sz w:val="18"/>
          <w:szCs w:val="18"/>
          <w:rtl w:val="0"/>
        </w:rPr>
        <w:t xml:space="preserve">na uzatvorenie písomnej zmluvy so športovcom od 15 do 18 rokov veku sa vyžaduje vyjadrenie zákonného zástupcu športovca formou podpisu na zmluve alebo na samostatnej listine, ktorá je súčasťou zmluvy.</w:t>
      </w:r>
    </w:p>
  </w:footnote>
  <w:footnote w:id="1">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Podľa § 47 ods. 6 Zákona o športe </w:t>
      </w:r>
      <w:r w:rsidDel="00000000" w:rsidR="00000000" w:rsidRPr="00000000">
        <w:rPr>
          <w:i w:val="1"/>
          <w:sz w:val="20"/>
          <w:szCs w:val="20"/>
          <w:rtl w:val="0"/>
        </w:rPr>
        <w:t xml:space="preserve">výška odmeny športovca nesmie byť vyššia, ako je minimálna mzda</w:t>
      </w: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
    <w:lvl w:ilvl="0">
      <w:start w:val="1"/>
      <w:numFmt w:val="decimal"/>
      <w:lvlText w:val="%1."/>
      <w:lvlJc w:val="left"/>
      <w:pPr>
        <w:ind w:left="1080" w:firstLine="1800"/>
      </w:pPr>
      <w:rPr>
        <w:sz w:val="22"/>
        <w:szCs w:val="22"/>
      </w:rPr>
    </w:lvl>
    <w:lvl w:ilvl="1">
      <w:start w:val="1"/>
      <w:numFmt w:val="lowerLetter"/>
      <w:lvlText w:val="%2."/>
      <w:lvlJc w:val="left"/>
      <w:pPr>
        <w:ind w:left="1800" w:firstLine="3240"/>
      </w:pPr>
      <w:rPr/>
    </w:lvl>
    <w:lvl w:ilvl="2">
      <w:start w:val="1"/>
      <w:numFmt w:val="lowerRoman"/>
      <w:lvlText w:val="%3."/>
      <w:lvlJc w:val="righ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righ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right"/>
      <w:pPr>
        <w:ind w:left="6840" w:firstLine="13500"/>
      </w:pPr>
      <w:rPr/>
    </w:lvl>
  </w:abstractNum>
  <w:abstractNum w:abstractNumId="3">
    <w:lvl w:ilvl="0">
      <w:start w:val="1"/>
      <w:numFmt w:val="bullet"/>
      <w:lvlText w:val="❏"/>
      <w:lvlJc w:val="left"/>
      <w:pPr>
        <w:ind w:left="465" w:firstLine="1290"/>
      </w:pPr>
      <w:rPr>
        <w:sz w:val="22"/>
        <w:szCs w:val="22"/>
      </w:rPr>
    </w:lvl>
    <w:lvl w:ilvl="1">
      <w:start w:val="1"/>
      <w:numFmt w:val="bullet"/>
      <w:lvlText w:val="❏"/>
      <w:lvlJc w:val="left"/>
      <w:pPr>
        <w:ind w:left="1185" w:firstLine="2730"/>
      </w:pPr>
      <w:rPr/>
    </w:lvl>
    <w:lvl w:ilvl="2">
      <w:start w:val="1"/>
      <w:numFmt w:val="bullet"/>
      <w:lvlText w:val="❏"/>
      <w:lvlJc w:val="left"/>
      <w:pPr>
        <w:ind w:left="1905" w:firstLine="4350"/>
      </w:pPr>
      <w:rPr/>
    </w:lvl>
    <w:lvl w:ilvl="3">
      <w:start w:val="1"/>
      <w:numFmt w:val="bullet"/>
      <w:lvlText w:val="❏"/>
      <w:lvlJc w:val="left"/>
      <w:pPr>
        <w:ind w:left="2625" w:firstLine="5610"/>
      </w:pPr>
      <w:rPr/>
    </w:lvl>
    <w:lvl w:ilvl="4">
      <w:start w:val="1"/>
      <w:numFmt w:val="bullet"/>
      <w:lvlText w:val="❏"/>
      <w:lvlJc w:val="left"/>
      <w:pPr>
        <w:ind w:left="3345" w:firstLine="7050"/>
      </w:pPr>
      <w:rPr/>
    </w:lvl>
    <w:lvl w:ilvl="5">
      <w:start w:val="1"/>
      <w:numFmt w:val="bullet"/>
      <w:lvlText w:val="❏"/>
      <w:lvlJc w:val="left"/>
      <w:pPr>
        <w:ind w:left="4065" w:firstLine="8670"/>
      </w:pPr>
      <w:rPr/>
    </w:lvl>
    <w:lvl w:ilvl="6">
      <w:start w:val="1"/>
      <w:numFmt w:val="bullet"/>
      <w:lvlText w:val="❏"/>
      <w:lvlJc w:val="left"/>
      <w:pPr>
        <w:ind w:left="4785" w:firstLine="9930"/>
      </w:pPr>
      <w:rPr/>
    </w:lvl>
    <w:lvl w:ilvl="7">
      <w:start w:val="1"/>
      <w:numFmt w:val="bullet"/>
      <w:lvlText w:val="❏"/>
      <w:lvlJc w:val="left"/>
      <w:pPr>
        <w:ind w:left="5505" w:firstLine="11370"/>
      </w:pPr>
      <w:rPr/>
    </w:lvl>
    <w:lvl w:ilvl="8">
      <w:start w:val="1"/>
      <w:numFmt w:val="bullet"/>
      <w:lvlText w:val="❏"/>
      <w:lvlJc w:val="left"/>
      <w:pPr>
        <w:ind w:left="6225" w:firstLine="12990"/>
      </w:pPr>
      <w:rPr/>
    </w:lvl>
  </w:abstractNum>
  <w:abstractNum w:abstractNumId="4">
    <w:lvl w:ilvl="0">
      <w:start w:val="1"/>
      <w:numFmt w:val="bullet"/>
      <w:lvlText w:val="❏"/>
      <w:lvlJc w:val="left"/>
      <w:pPr>
        <w:ind w:left="1146" w:firstLine="1932"/>
      </w:pPr>
      <w:rPr>
        <w:sz w:val="22"/>
        <w:szCs w:val="22"/>
      </w:rPr>
    </w:lvl>
    <w:lvl w:ilvl="1">
      <w:start w:val="1"/>
      <w:numFmt w:val="bullet"/>
      <w:lvlText w:val="❏"/>
      <w:lvlJc w:val="left"/>
      <w:pPr>
        <w:ind w:left="1866" w:firstLine="3372"/>
      </w:pPr>
      <w:rPr/>
    </w:lvl>
    <w:lvl w:ilvl="2">
      <w:start w:val="1"/>
      <w:numFmt w:val="bullet"/>
      <w:lvlText w:val="❏"/>
      <w:lvlJc w:val="left"/>
      <w:pPr>
        <w:ind w:left="2586" w:firstLine="4992"/>
      </w:pPr>
      <w:rPr/>
    </w:lvl>
    <w:lvl w:ilvl="3">
      <w:start w:val="1"/>
      <w:numFmt w:val="bullet"/>
      <w:lvlText w:val="❏"/>
      <w:lvlJc w:val="left"/>
      <w:pPr>
        <w:ind w:left="3306" w:firstLine="6252"/>
      </w:pPr>
      <w:rPr/>
    </w:lvl>
    <w:lvl w:ilvl="4">
      <w:start w:val="1"/>
      <w:numFmt w:val="bullet"/>
      <w:lvlText w:val="❏"/>
      <w:lvlJc w:val="left"/>
      <w:pPr>
        <w:ind w:left="4026" w:firstLine="7692"/>
      </w:pPr>
      <w:rPr/>
    </w:lvl>
    <w:lvl w:ilvl="5">
      <w:start w:val="1"/>
      <w:numFmt w:val="bullet"/>
      <w:lvlText w:val="❏"/>
      <w:lvlJc w:val="left"/>
      <w:pPr>
        <w:ind w:left="4746" w:firstLine="9312"/>
      </w:pPr>
      <w:rPr/>
    </w:lvl>
    <w:lvl w:ilvl="6">
      <w:start w:val="1"/>
      <w:numFmt w:val="bullet"/>
      <w:lvlText w:val="❏"/>
      <w:lvlJc w:val="left"/>
      <w:pPr>
        <w:ind w:left="5466" w:firstLine="10572"/>
      </w:pPr>
      <w:rPr/>
    </w:lvl>
    <w:lvl w:ilvl="7">
      <w:start w:val="1"/>
      <w:numFmt w:val="bullet"/>
      <w:lvlText w:val="❏"/>
      <w:lvlJc w:val="left"/>
      <w:pPr>
        <w:ind w:left="6186" w:firstLine="12012"/>
      </w:pPr>
      <w:rPr/>
    </w:lvl>
    <w:lvl w:ilvl="8">
      <w:start w:val="1"/>
      <w:numFmt w:val="bullet"/>
      <w:lvlText w:val="❏"/>
      <w:lvlJc w:val="left"/>
      <w:pPr>
        <w:ind w:left="6906" w:firstLine="13632"/>
      </w:pPr>
      <w:rPr/>
    </w:lvl>
  </w:abstractNum>
  <w:abstractNum w:abstractNumId="5">
    <w:lvl w:ilvl="0">
      <w:start w:val="1"/>
      <w:numFmt w:val="lowerLetter"/>
      <w:lvlText w:val="%1)"/>
      <w:lvlJc w:val="left"/>
      <w:pPr>
        <w:ind w:left="720" w:firstLine="1080"/>
      </w:pPr>
      <w:rPr>
        <w:sz w:val="22"/>
        <w:szCs w:val="22"/>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6">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7">
    <w:lvl w:ilvl="0">
      <w:start w:val="1"/>
      <w:numFmt w:val="bullet"/>
      <w:lvlText w:val="❏"/>
      <w:lvlJc w:val="left"/>
      <w:pPr>
        <w:ind w:left="1146" w:firstLine="1932"/>
      </w:pPr>
      <w:rPr>
        <w:sz w:val="22"/>
        <w:szCs w:val="22"/>
      </w:rPr>
    </w:lvl>
    <w:lvl w:ilvl="1">
      <w:start w:val="1"/>
      <w:numFmt w:val="bullet"/>
      <w:lvlText w:val="❏"/>
      <w:lvlJc w:val="left"/>
      <w:pPr>
        <w:ind w:left="1866" w:firstLine="3372"/>
      </w:pPr>
      <w:rPr/>
    </w:lvl>
    <w:lvl w:ilvl="2">
      <w:start w:val="1"/>
      <w:numFmt w:val="bullet"/>
      <w:lvlText w:val="❏"/>
      <w:lvlJc w:val="left"/>
      <w:pPr>
        <w:ind w:left="2586" w:firstLine="4992"/>
      </w:pPr>
      <w:rPr/>
    </w:lvl>
    <w:lvl w:ilvl="3">
      <w:start w:val="1"/>
      <w:numFmt w:val="bullet"/>
      <w:lvlText w:val="❏"/>
      <w:lvlJc w:val="left"/>
      <w:pPr>
        <w:ind w:left="3306" w:firstLine="6252"/>
      </w:pPr>
      <w:rPr/>
    </w:lvl>
    <w:lvl w:ilvl="4">
      <w:start w:val="1"/>
      <w:numFmt w:val="bullet"/>
      <w:lvlText w:val="❏"/>
      <w:lvlJc w:val="left"/>
      <w:pPr>
        <w:ind w:left="4026" w:firstLine="7692"/>
      </w:pPr>
      <w:rPr/>
    </w:lvl>
    <w:lvl w:ilvl="5">
      <w:start w:val="1"/>
      <w:numFmt w:val="bullet"/>
      <w:lvlText w:val="❏"/>
      <w:lvlJc w:val="left"/>
      <w:pPr>
        <w:ind w:left="4746" w:firstLine="9312"/>
      </w:pPr>
      <w:rPr/>
    </w:lvl>
    <w:lvl w:ilvl="6">
      <w:start w:val="1"/>
      <w:numFmt w:val="bullet"/>
      <w:lvlText w:val="❏"/>
      <w:lvlJc w:val="left"/>
      <w:pPr>
        <w:ind w:left="5466" w:firstLine="10572"/>
      </w:pPr>
      <w:rPr/>
    </w:lvl>
    <w:lvl w:ilvl="7">
      <w:start w:val="1"/>
      <w:numFmt w:val="bullet"/>
      <w:lvlText w:val="❏"/>
      <w:lvlJc w:val="left"/>
      <w:pPr>
        <w:ind w:left="6186" w:firstLine="12012"/>
      </w:pPr>
      <w:rPr/>
    </w:lvl>
    <w:lvl w:ilvl="8">
      <w:start w:val="1"/>
      <w:numFmt w:val="bullet"/>
      <w:lvlText w:val="❏"/>
      <w:lvlJc w:val="left"/>
      <w:pPr>
        <w:ind w:left="6906" w:firstLine="13632"/>
      </w:pPr>
      <w:rPr/>
    </w:lvl>
  </w:abstractNum>
  <w:abstractNum w:abstractNumId="8">
    <w:lvl w:ilvl="0">
      <w:start w:val="1"/>
      <w:numFmt w:val="decimal"/>
      <w:lvlText w:val="%1."/>
      <w:lvlJc w:val="left"/>
      <w:pPr>
        <w:ind w:left="1146" w:firstLine="1932"/>
      </w:pPr>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9">
    <w:lvl w:ilvl="0">
      <w:start w:val="1"/>
      <w:numFmt w:val="decimal"/>
      <w:lvlText w:val="%1."/>
      <w:lvlJc w:val="left"/>
      <w:pPr>
        <w:ind w:left="720" w:firstLine="1080"/>
      </w:pPr>
      <w:rPr>
        <w:b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0">
    <w:lvl w:ilvl="0">
      <w:start w:val="1"/>
      <w:numFmt w:val="lowerLetter"/>
      <w:lvlText w:val="%1)"/>
      <w:lvlJc w:val="left"/>
      <w:pPr>
        <w:ind w:left="1485" w:firstLine="2610"/>
      </w:pPr>
      <w:rPr>
        <w:sz w:val="22"/>
        <w:szCs w:val="22"/>
      </w:rPr>
    </w:lvl>
    <w:lvl w:ilvl="1">
      <w:start w:val="1"/>
      <w:numFmt w:val="lowerLetter"/>
      <w:lvlText w:val="%2."/>
      <w:lvlJc w:val="left"/>
      <w:pPr>
        <w:ind w:left="2205" w:firstLine="4050"/>
      </w:pPr>
      <w:rPr/>
    </w:lvl>
    <w:lvl w:ilvl="2">
      <w:start w:val="1"/>
      <w:numFmt w:val="lowerRoman"/>
      <w:lvlText w:val="%3."/>
      <w:lvlJc w:val="right"/>
      <w:pPr>
        <w:ind w:left="2925" w:firstLine="5670"/>
      </w:pPr>
      <w:rPr/>
    </w:lvl>
    <w:lvl w:ilvl="3">
      <w:start w:val="1"/>
      <w:numFmt w:val="decimal"/>
      <w:lvlText w:val="%4."/>
      <w:lvlJc w:val="left"/>
      <w:pPr>
        <w:ind w:left="3645" w:firstLine="6930"/>
      </w:pPr>
      <w:rPr/>
    </w:lvl>
    <w:lvl w:ilvl="4">
      <w:start w:val="1"/>
      <w:numFmt w:val="lowerLetter"/>
      <w:lvlText w:val="%5."/>
      <w:lvlJc w:val="left"/>
      <w:pPr>
        <w:ind w:left="4365" w:firstLine="8370"/>
      </w:pPr>
      <w:rPr/>
    </w:lvl>
    <w:lvl w:ilvl="5">
      <w:start w:val="1"/>
      <w:numFmt w:val="lowerRoman"/>
      <w:lvlText w:val="%6."/>
      <w:lvlJc w:val="right"/>
      <w:pPr>
        <w:ind w:left="5085" w:firstLine="9990"/>
      </w:pPr>
      <w:rPr/>
    </w:lvl>
    <w:lvl w:ilvl="6">
      <w:start w:val="1"/>
      <w:numFmt w:val="decimal"/>
      <w:lvlText w:val="%7."/>
      <w:lvlJc w:val="left"/>
      <w:pPr>
        <w:ind w:left="5805" w:firstLine="11250"/>
      </w:pPr>
      <w:rPr/>
    </w:lvl>
    <w:lvl w:ilvl="7">
      <w:start w:val="1"/>
      <w:numFmt w:val="lowerLetter"/>
      <w:lvlText w:val="%8."/>
      <w:lvlJc w:val="left"/>
      <w:pPr>
        <w:ind w:left="6525" w:firstLine="12690"/>
      </w:pPr>
      <w:rPr/>
    </w:lvl>
    <w:lvl w:ilvl="8">
      <w:start w:val="1"/>
      <w:numFmt w:val="lowerRoman"/>
      <w:lvlText w:val="%9."/>
      <w:lvlJc w:val="right"/>
      <w:pPr>
        <w:ind w:left="7245" w:firstLine="14310"/>
      </w:pPr>
      <w:rPr/>
    </w:lvl>
  </w:abstractNum>
  <w:abstractNum w:abstractNumId="11">
    <w:lvl w:ilvl="0">
      <w:start w:val="1"/>
      <w:numFmt w:val="decimal"/>
      <w:lvlText w:val="%1."/>
      <w:lvlJc w:val="left"/>
      <w:pPr>
        <w:ind w:left="1080" w:firstLine="1800"/>
      </w:pPr>
      <w:rPr>
        <w:sz w:val="22"/>
        <w:szCs w:val="22"/>
      </w:rPr>
    </w:lvl>
    <w:lvl w:ilvl="1">
      <w:start w:val="1"/>
      <w:numFmt w:val="lowerLetter"/>
      <w:lvlText w:val="%2."/>
      <w:lvlJc w:val="left"/>
      <w:pPr>
        <w:ind w:left="1800" w:firstLine="3240"/>
      </w:pPr>
      <w:rPr/>
    </w:lvl>
    <w:lvl w:ilvl="2">
      <w:start w:val="1"/>
      <w:numFmt w:val="lowerRoman"/>
      <w:lvlText w:val="%3."/>
      <w:lvlJc w:val="right"/>
      <w:pPr>
        <w:ind w:left="2520" w:firstLine="4860"/>
      </w:pPr>
      <w:rPr/>
    </w:lvl>
    <w:lvl w:ilvl="3">
      <w:start w:val="1"/>
      <w:numFmt w:val="decimal"/>
      <w:lvlText w:val="%4."/>
      <w:lvlJc w:val="left"/>
      <w:pPr>
        <w:ind w:left="3240" w:firstLine="6120"/>
      </w:pPr>
      <w:rPr/>
    </w:lvl>
    <w:lvl w:ilvl="4">
      <w:start w:val="1"/>
      <w:numFmt w:val="lowerLetter"/>
      <w:lvlText w:val="%5."/>
      <w:lvlJc w:val="left"/>
      <w:pPr>
        <w:ind w:left="3960" w:firstLine="7560"/>
      </w:pPr>
      <w:rPr/>
    </w:lvl>
    <w:lvl w:ilvl="5">
      <w:start w:val="1"/>
      <w:numFmt w:val="lowerRoman"/>
      <w:lvlText w:val="%6."/>
      <w:lvlJc w:val="right"/>
      <w:pPr>
        <w:ind w:left="4680" w:firstLine="9180"/>
      </w:pPr>
      <w:rPr/>
    </w:lvl>
    <w:lvl w:ilvl="6">
      <w:start w:val="1"/>
      <w:numFmt w:val="decimal"/>
      <w:lvlText w:val="%7."/>
      <w:lvlJc w:val="left"/>
      <w:pPr>
        <w:ind w:left="5400" w:firstLine="10440"/>
      </w:pPr>
      <w:rPr/>
    </w:lvl>
    <w:lvl w:ilvl="7">
      <w:start w:val="1"/>
      <w:numFmt w:val="lowerLetter"/>
      <w:lvlText w:val="%8."/>
      <w:lvlJc w:val="left"/>
      <w:pPr>
        <w:ind w:left="6120" w:firstLine="11880"/>
      </w:pPr>
      <w:rPr/>
    </w:lvl>
    <w:lvl w:ilvl="8">
      <w:start w:val="1"/>
      <w:numFmt w:val="lowerRoman"/>
      <w:lvlText w:val="%9."/>
      <w:lvlJc w:val="right"/>
      <w:pPr>
        <w:ind w:left="6840" w:firstLine="13500"/>
      </w:pPr>
      <w:rPr/>
    </w:lvl>
  </w:abstractNum>
  <w:abstractNum w:abstractNumId="12">
    <w:lvl w:ilvl="0">
      <w:start w:val="1"/>
      <w:numFmt w:val="bullet"/>
      <w:lvlText w:val="❏"/>
      <w:lvlJc w:val="left"/>
      <w:pPr>
        <w:ind w:left="1146" w:firstLine="1932"/>
      </w:pPr>
      <w:rPr>
        <w:sz w:val="22"/>
        <w:szCs w:val="22"/>
      </w:rPr>
    </w:lvl>
    <w:lvl w:ilvl="1">
      <w:start w:val="1"/>
      <w:numFmt w:val="bullet"/>
      <w:lvlText w:val="❏"/>
      <w:lvlJc w:val="left"/>
      <w:pPr>
        <w:ind w:left="1866.0000000000002" w:firstLine="3372"/>
      </w:pPr>
      <w:rPr/>
    </w:lvl>
    <w:lvl w:ilvl="2">
      <w:start w:val="1"/>
      <w:numFmt w:val="bullet"/>
      <w:lvlText w:val="❏"/>
      <w:lvlJc w:val="left"/>
      <w:pPr>
        <w:ind w:left="2586" w:firstLine="4992"/>
      </w:pPr>
      <w:rPr/>
    </w:lvl>
    <w:lvl w:ilvl="3">
      <w:start w:val="1"/>
      <w:numFmt w:val="bullet"/>
      <w:lvlText w:val="❏"/>
      <w:lvlJc w:val="left"/>
      <w:pPr>
        <w:ind w:left="3306" w:firstLine="6252"/>
      </w:pPr>
      <w:rPr/>
    </w:lvl>
    <w:lvl w:ilvl="4">
      <w:start w:val="1"/>
      <w:numFmt w:val="bullet"/>
      <w:lvlText w:val="❏"/>
      <w:lvlJc w:val="left"/>
      <w:pPr>
        <w:ind w:left="4026" w:firstLine="7692"/>
      </w:pPr>
      <w:rPr/>
    </w:lvl>
    <w:lvl w:ilvl="5">
      <w:start w:val="1"/>
      <w:numFmt w:val="bullet"/>
      <w:lvlText w:val="❏"/>
      <w:lvlJc w:val="left"/>
      <w:pPr>
        <w:ind w:left="4746" w:firstLine="9312"/>
      </w:pPr>
      <w:rPr/>
    </w:lvl>
    <w:lvl w:ilvl="6">
      <w:start w:val="1"/>
      <w:numFmt w:val="bullet"/>
      <w:lvlText w:val="❏"/>
      <w:lvlJc w:val="left"/>
      <w:pPr>
        <w:ind w:left="5466" w:firstLine="10572"/>
      </w:pPr>
      <w:rPr/>
    </w:lvl>
    <w:lvl w:ilvl="7">
      <w:start w:val="1"/>
      <w:numFmt w:val="bullet"/>
      <w:lvlText w:val="❏"/>
      <w:lvlJc w:val="left"/>
      <w:pPr>
        <w:ind w:left="6186" w:firstLine="12012"/>
      </w:pPr>
      <w:rPr/>
    </w:lvl>
    <w:lvl w:ilvl="8">
      <w:start w:val="1"/>
      <w:numFmt w:val="bullet"/>
      <w:lvlText w:val="❏"/>
      <w:lvlJc w:val="left"/>
      <w:pPr>
        <w:ind w:left="6906" w:firstLine="13632"/>
      </w:pPr>
      <w:rPr/>
    </w:lvl>
  </w:abstractNum>
  <w:abstractNum w:abstractNumId="13">
    <w:lvl w:ilvl="0">
      <w:start w:val="5"/>
      <w:numFmt w:val="decimal"/>
      <w:lvlText w:val="%1."/>
      <w:lvlJc w:val="left"/>
      <w:pPr>
        <w:ind w:left="1146" w:firstLine="786"/>
      </w:pPr>
      <w:rPr/>
    </w:lvl>
    <w:lvl w:ilvl="1">
      <w:start w:val="1"/>
      <w:numFmt w:val="lowerLetter"/>
      <w:lvlText w:val="%2."/>
      <w:lvlJc w:val="left"/>
      <w:pPr>
        <w:ind w:left="1866" w:firstLine="1506"/>
      </w:pPr>
      <w:rPr/>
    </w:lvl>
    <w:lvl w:ilvl="2">
      <w:start w:val="1"/>
      <w:numFmt w:val="lowerRoman"/>
      <w:lvlText w:val="%3."/>
      <w:lvlJc w:val="right"/>
      <w:pPr>
        <w:ind w:left="2586" w:firstLine="2406"/>
      </w:pPr>
      <w:rPr/>
    </w:lvl>
    <w:lvl w:ilvl="3">
      <w:start w:val="1"/>
      <w:numFmt w:val="decimal"/>
      <w:lvlText w:val="%4."/>
      <w:lvlJc w:val="left"/>
      <w:pPr>
        <w:ind w:left="3306" w:firstLine="2946"/>
      </w:pPr>
      <w:rPr/>
    </w:lvl>
    <w:lvl w:ilvl="4">
      <w:start w:val="1"/>
      <w:numFmt w:val="lowerLetter"/>
      <w:lvlText w:val="%5."/>
      <w:lvlJc w:val="left"/>
      <w:pPr>
        <w:ind w:left="4026" w:firstLine="3666"/>
      </w:pPr>
      <w:rPr/>
    </w:lvl>
    <w:lvl w:ilvl="5">
      <w:start w:val="1"/>
      <w:numFmt w:val="lowerRoman"/>
      <w:lvlText w:val="%6."/>
      <w:lvlJc w:val="right"/>
      <w:pPr>
        <w:ind w:left="4746" w:firstLine="4566"/>
      </w:pPr>
      <w:rPr/>
    </w:lvl>
    <w:lvl w:ilvl="6">
      <w:start w:val="1"/>
      <w:numFmt w:val="decimal"/>
      <w:lvlText w:val="%7."/>
      <w:lvlJc w:val="left"/>
      <w:pPr>
        <w:ind w:left="5466" w:firstLine="5106"/>
      </w:pPr>
      <w:rPr/>
    </w:lvl>
    <w:lvl w:ilvl="7">
      <w:start w:val="1"/>
      <w:numFmt w:val="lowerLetter"/>
      <w:lvlText w:val="%8."/>
      <w:lvlJc w:val="left"/>
      <w:pPr>
        <w:ind w:left="6186" w:firstLine="5826"/>
      </w:pPr>
      <w:rPr/>
    </w:lvl>
    <w:lvl w:ilvl="8">
      <w:start w:val="1"/>
      <w:numFmt w:val="lowerRoman"/>
      <w:lvlText w:val="%9."/>
      <w:lvlJc w:val="right"/>
      <w:pPr>
        <w:ind w:left="6906" w:firstLine="6726"/>
      </w:pPr>
      <w:rPr/>
    </w:lvl>
  </w:abstractNum>
  <w:abstractNum w:abstractNumId="14">
    <w:lvl w:ilvl="0">
      <w:start w:val="1"/>
      <w:numFmt w:val="decimal"/>
      <w:lvlText w:val="%1."/>
      <w:lvlJc w:val="left"/>
      <w:pPr>
        <w:ind w:left="1146" w:firstLine="786"/>
      </w:pPr>
      <w:rPr>
        <w:b w:val="1"/>
      </w:rPr>
    </w:lvl>
    <w:lvl w:ilvl="1">
      <w:start w:val="1"/>
      <w:numFmt w:val="lowerLetter"/>
      <w:lvlText w:val="%2."/>
      <w:lvlJc w:val="left"/>
      <w:pPr>
        <w:ind w:left="1866" w:firstLine="1506"/>
      </w:pPr>
      <w:rPr/>
    </w:lvl>
    <w:lvl w:ilvl="2">
      <w:start w:val="1"/>
      <w:numFmt w:val="lowerRoman"/>
      <w:lvlText w:val="%3."/>
      <w:lvlJc w:val="right"/>
      <w:pPr>
        <w:ind w:left="2586" w:firstLine="2406"/>
      </w:pPr>
      <w:rPr/>
    </w:lvl>
    <w:lvl w:ilvl="3">
      <w:start w:val="1"/>
      <w:numFmt w:val="decimal"/>
      <w:lvlText w:val="%4."/>
      <w:lvlJc w:val="left"/>
      <w:pPr>
        <w:ind w:left="3306" w:firstLine="2946"/>
      </w:pPr>
      <w:rPr/>
    </w:lvl>
    <w:lvl w:ilvl="4">
      <w:start w:val="1"/>
      <w:numFmt w:val="lowerLetter"/>
      <w:lvlText w:val="%5."/>
      <w:lvlJc w:val="left"/>
      <w:pPr>
        <w:ind w:left="4026" w:firstLine="3666"/>
      </w:pPr>
      <w:rPr/>
    </w:lvl>
    <w:lvl w:ilvl="5">
      <w:start w:val="1"/>
      <w:numFmt w:val="lowerRoman"/>
      <w:lvlText w:val="%6."/>
      <w:lvlJc w:val="right"/>
      <w:pPr>
        <w:ind w:left="4746" w:firstLine="4566"/>
      </w:pPr>
      <w:rPr/>
    </w:lvl>
    <w:lvl w:ilvl="6">
      <w:start w:val="1"/>
      <w:numFmt w:val="decimal"/>
      <w:lvlText w:val="%7."/>
      <w:lvlJc w:val="left"/>
      <w:pPr>
        <w:ind w:left="5466" w:firstLine="5106"/>
      </w:pPr>
      <w:rPr/>
    </w:lvl>
    <w:lvl w:ilvl="7">
      <w:start w:val="1"/>
      <w:numFmt w:val="lowerLetter"/>
      <w:lvlText w:val="%8."/>
      <w:lvlJc w:val="left"/>
      <w:pPr>
        <w:ind w:left="6186" w:firstLine="5826"/>
      </w:pPr>
      <w:rPr/>
    </w:lvl>
    <w:lvl w:ilvl="8">
      <w:start w:val="1"/>
      <w:numFmt w:val="lowerRoman"/>
      <w:lvlText w:val="%9."/>
      <w:lvlJc w:val="right"/>
      <w:pPr>
        <w:ind w:left="6906" w:firstLine="6726"/>
      </w:pPr>
      <w:rPr/>
    </w:lvl>
  </w:abstractNum>
  <w:abstractNum w:abstractNumId="15">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16">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17">
    <w:lvl w:ilvl="0">
      <w:start w:val="1"/>
      <w:numFmt w:val="decimal"/>
      <w:lvlText w:val="%1."/>
      <w:lvlJc w:val="left"/>
      <w:pPr>
        <w:ind w:left="1070" w:firstLine="1780"/>
      </w:pPr>
      <w:rPr>
        <w:b w:val="0"/>
        <w:sz w:val="22"/>
        <w:szCs w:val="22"/>
      </w:rPr>
    </w:lvl>
    <w:lvl w:ilvl="1">
      <w:start w:val="1"/>
      <w:numFmt w:val="bullet"/>
      <w:lvlText w:val="○"/>
      <w:lvlJc w:val="left"/>
      <w:pPr>
        <w:ind w:left="1430" w:firstLine="2500"/>
      </w:pPr>
      <w:rPr/>
    </w:lvl>
    <w:lvl w:ilvl="2">
      <w:start w:val="1"/>
      <w:numFmt w:val="lowerRoman"/>
      <w:lvlText w:val="%3."/>
      <w:lvlJc w:val="right"/>
      <w:pPr>
        <w:ind w:left="2150" w:firstLine="4120"/>
      </w:pPr>
      <w:rPr/>
    </w:lvl>
    <w:lvl w:ilvl="3">
      <w:start w:val="1"/>
      <w:numFmt w:val="decimal"/>
      <w:lvlText w:val="%4."/>
      <w:lvlJc w:val="left"/>
      <w:pPr>
        <w:ind w:left="2870" w:firstLine="5380"/>
      </w:pPr>
      <w:rPr/>
    </w:lvl>
    <w:lvl w:ilvl="4">
      <w:start w:val="1"/>
      <w:numFmt w:val="lowerLetter"/>
      <w:lvlText w:val="%5."/>
      <w:lvlJc w:val="left"/>
      <w:pPr>
        <w:ind w:left="3590" w:firstLine="6820"/>
      </w:pPr>
      <w:rPr/>
    </w:lvl>
    <w:lvl w:ilvl="5">
      <w:start w:val="1"/>
      <w:numFmt w:val="lowerRoman"/>
      <w:lvlText w:val="%6."/>
      <w:lvlJc w:val="right"/>
      <w:pPr>
        <w:ind w:left="4310" w:firstLine="8440"/>
      </w:pPr>
      <w:rPr/>
    </w:lvl>
    <w:lvl w:ilvl="6">
      <w:start w:val="1"/>
      <w:numFmt w:val="decimal"/>
      <w:lvlText w:val="%7."/>
      <w:lvlJc w:val="left"/>
      <w:pPr>
        <w:ind w:left="5030" w:firstLine="9700"/>
      </w:pPr>
      <w:rPr/>
    </w:lvl>
    <w:lvl w:ilvl="7">
      <w:start w:val="1"/>
      <w:numFmt w:val="lowerLetter"/>
      <w:lvlText w:val="%8."/>
      <w:lvlJc w:val="left"/>
      <w:pPr>
        <w:ind w:left="5750" w:firstLine="11140"/>
      </w:pPr>
      <w:rPr/>
    </w:lvl>
    <w:lvl w:ilvl="8">
      <w:start w:val="1"/>
      <w:numFmt w:val="lowerRoman"/>
      <w:lvlText w:val="%9."/>
      <w:lvlJc w:val="right"/>
      <w:pPr>
        <w:ind w:left="6470" w:firstLine="12760"/>
      </w:pPr>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491" w:firstLine="622"/>
      </w:pPr>
      <w:rPr>
        <w:b w:val="0"/>
      </w:rPr>
    </w:lvl>
    <w:lvl w:ilvl="1">
      <w:start w:val="1"/>
      <w:numFmt w:val="lowerLetter"/>
      <w:lvlText w:val="%2."/>
      <w:lvlJc w:val="left"/>
      <w:pPr>
        <w:ind w:left="1211" w:firstLine="2062"/>
      </w:pPr>
      <w:rPr/>
    </w:lvl>
    <w:lvl w:ilvl="2">
      <w:start w:val="1"/>
      <w:numFmt w:val="lowerRoman"/>
      <w:lvlText w:val="%3."/>
      <w:lvlJc w:val="right"/>
      <w:pPr>
        <w:ind w:left="1931" w:firstLine="3682"/>
      </w:pPr>
      <w:rPr/>
    </w:lvl>
    <w:lvl w:ilvl="3">
      <w:start w:val="1"/>
      <w:numFmt w:val="decimal"/>
      <w:lvlText w:val="%4."/>
      <w:lvlJc w:val="left"/>
      <w:pPr>
        <w:ind w:left="2651" w:firstLine="4942"/>
      </w:pPr>
      <w:rPr/>
    </w:lvl>
    <w:lvl w:ilvl="4">
      <w:start w:val="1"/>
      <w:numFmt w:val="lowerLetter"/>
      <w:lvlText w:val="%5."/>
      <w:lvlJc w:val="left"/>
      <w:pPr>
        <w:ind w:left="3371" w:firstLine="6382"/>
      </w:pPr>
      <w:rPr/>
    </w:lvl>
    <w:lvl w:ilvl="5">
      <w:start w:val="1"/>
      <w:numFmt w:val="lowerRoman"/>
      <w:lvlText w:val="%6."/>
      <w:lvlJc w:val="right"/>
      <w:pPr>
        <w:ind w:left="4091" w:firstLine="8002"/>
      </w:pPr>
      <w:rPr/>
    </w:lvl>
    <w:lvl w:ilvl="6">
      <w:start w:val="1"/>
      <w:numFmt w:val="decimal"/>
      <w:lvlText w:val="%7."/>
      <w:lvlJc w:val="left"/>
      <w:pPr>
        <w:ind w:left="4811" w:firstLine="9262"/>
      </w:pPr>
      <w:rPr/>
    </w:lvl>
    <w:lvl w:ilvl="7">
      <w:start w:val="1"/>
      <w:numFmt w:val="lowerLetter"/>
      <w:lvlText w:val="%8."/>
      <w:lvlJc w:val="left"/>
      <w:pPr>
        <w:ind w:left="5531" w:firstLine="10702"/>
      </w:pPr>
      <w:rPr/>
    </w:lvl>
    <w:lvl w:ilvl="8">
      <w:start w:val="1"/>
      <w:numFmt w:val="lowerRoman"/>
      <w:lvlText w:val="%9."/>
      <w:lvlJc w:val="right"/>
      <w:pPr>
        <w:ind w:left="6251" w:firstLine="12322"/>
      </w:pPr>
      <w:rPr/>
    </w:lvl>
  </w:abstractNum>
  <w:abstractNum w:abstractNumId="20">
    <w:lvl w:ilvl="0">
      <w:start w:val="1"/>
      <w:numFmt w:val="lowerLetter"/>
      <w:lvlText w:val="%1)"/>
      <w:lvlJc w:val="left"/>
      <w:pPr>
        <w:ind w:left="1440" w:firstLine="2520"/>
      </w:pPr>
      <w:rPr>
        <w:sz w:val="22"/>
        <w:szCs w:val="22"/>
      </w:rPr>
    </w:lvl>
    <w:lvl w:ilvl="1">
      <w:start w:val="1"/>
      <w:numFmt w:val="lowerLetter"/>
      <w:lvlText w:val="%2."/>
      <w:lvlJc w:val="left"/>
      <w:pPr>
        <w:ind w:left="2160" w:firstLine="3960"/>
      </w:pPr>
      <w:rPr/>
    </w:lvl>
    <w:lvl w:ilvl="2">
      <w:start w:val="1"/>
      <w:numFmt w:val="lowerRoman"/>
      <w:lvlText w:val="%3."/>
      <w:lvlJc w:val="right"/>
      <w:pPr>
        <w:ind w:left="2880" w:firstLine="5580"/>
      </w:pPr>
      <w:rPr/>
    </w:lvl>
    <w:lvl w:ilvl="3">
      <w:start w:val="1"/>
      <w:numFmt w:val="decimal"/>
      <w:lvlText w:val="%4."/>
      <w:lvlJc w:val="left"/>
      <w:pPr>
        <w:ind w:left="3600" w:firstLine="6840"/>
      </w:pPr>
      <w:rPr/>
    </w:lvl>
    <w:lvl w:ilvl="4">
      <w:start w:val="1"/>
      <w:numFmt w:val="lowerLetter"/>
      <w:lvlText w:val="%5."/>
      <w:lvlJc w:val="left"/>
      <w:pPr>
        <w:ind w:left="4320" w:firstLine="8280"/>
      </w:pPr>
      <w:rPr/>
    </w:lvl>
    <w:lvl w:ilvl="5">
      <w:start w:val="1"/>
      <w:numFmt w:val="lowerRoman"/>
      <w:lvlText w:val="%6."/>
      <w:lvlJc w:val="right"/>
      <w:pPr>
        <w:ind w:left="5040" w:firstLine="9900"/>
      </w:pPr>
      <w:rPr/>
    </w:lvl>
    <w:lvl w:ilvl="6">
      <w:start w:val="1"/>
      <w:numFmt w:val="decimal"/>
      <w:lvlText w:val="%7."/>
      <w:lvlJc w:val="left"/>
      <w:pPr>
        <w:ind w:left="5760" w:firstLine="11160"/>
      </w:pPr>
      <w:rPr/>
    </w:lvl>
    <w:lvl w:ilvl="7">
      <w:start w:val="1"/>
      <w:numFmt w:val="lowerLetter"/>
      <w:lvlText w:val="%8."/>
      <w:lvlJc w:val="left"/>
      <w:pPr>
        <w:ind w:left="6480" w:firstLine="12600"/>
      </w:pPr>
      <w:rPr/>
    </w:lvl>
    <w:lvl w:ilvl="8">
      <w:start w:val="1"/>
      <w:numFmt w:val="lowerRoman"/>
      <w:lvlText w:val="%9."/>
      <w:lvlJc w:val="right"/>
      <w:pPr>
        <w:ind w:left="7200" w:firstLine="14220"/>
      </w:pPr>
      <w:rPr/>
    </w:lvl>
  </w:abstractNum>
  <w:abstractNum w:abstractNumId="2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2">
    <w:lvl w:ilvl="0">
      <w:start w:val="1"/>
      <w:numFmt w:val="decimal"/>
      <w:lvlText w:val="%1."/>
      <w:lvlJc w:val="left"/>
      <w:pPr>
        <w:ind w:left="720" w:firstLine="1080"/>
      </w:pPr>
      <w:rPr>
        <w:b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3">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24">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25">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26">
    <w:lvl w:ilvl="0">
      <w:start w:val="1"/>
      <w:numFmt w:val="decimal"/>
      <w:lvlText w:val="%1."/>
      <w:lvlJc w:val="left"/>
      <w:pPr>
        <w:ind w:left="720" w:firstLine="1080"/>
      </w:pPr>
      <w:rPr>
        <w:b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7">
    <w:lvl w:ilvl="0">
      <w:start w:val="1"/>
      <w:numFmt w:val="decimal"/>
      <w:lvlText w:val="%1."/>
      <w:lvlJc w:val="left"/>
      <w:pPr>
        <w:ind w:left="720" w:firstLine="1080"/>
      </w:pPr>
      <w:rPr>
        <w:i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lowerLetter"/>
      <w:lvlText w:val="%1)"/>
      <w:lvlJc w:val="left"/>
      <w:pPr>
        <w:ind w:left="1185" w:firstLine="2010"/>
      </w:pPr>
      <w:rPr>
        <w:sz w:val="22"/>
        <w:szCs w:val="22"/>
      </w:rPr>
    </w:lvl>
    <w:lvl w:ilvl="1">
      <w:start w:val="1"/>
      <w:numFmt w:val="lowerLetter"/>
      <w:lvlText w:val="%2."/>
      <w:lvlJc w:val="left"/>
      <w:pPr>
        <w:ind w:left="1905" w:firstLine="3450"/>
      </w:pPr>
      <w:rPr/>
    </w:lvl>
    <w:lvl w:ilvl="2">
      <w:start w:val="1"/>
      <w:numFmt w:val="lowerRoman"/>
      <w:lvlText w:val="%3."/>
      <w:lvlJc w:val="right"/>
      <w:pPr>
        <w:ind w:left="2625" w:firstLine="5070"/>
      </w:pPr>
      <w:rPr/>
    </w:lvl>
    <w:lvl w:ilvl="3">
      <w:start w:val="1"/>
      <w:numFmt w:val="decimal"/>
      <w:lvlText w:val="%4."/>
      <w:lvlJc w:val="left"/>
      <w:pPr>
        <w:ind w:left="3345" w:firstLine="6330"/>
      </w:pPr>
      <w:rPr/>
    </w:lvl>
    <w:lvl w:ilvl="4">
      <w:start w:val="1"/>
      <w:numFmt w:val="lowerLetter"/>
      <w:lvlText w:val="%5."/>
      <w:lvlJc w:val="left"/>
      <w:pPr>
        <w:ind w:left="4065" w:firstLine="7770"/>
      </w:pPr>
      <w:rPr/>
    </w:lvl>
    <w:lvl w:ilvl="5">
      <w:start w:val="1"/>
      <w:numFmt w:val="lowerRoman"/>
      <w:lvlText w:val="%6."/>
      <w:lvlJc w:val="right"/>
      <w:pPr>
        <w:ind w:left="4785" w:firstLine="9390"/>
      </w:pPr>
      <w:rPr/>
    </w:lvl>
    <w:lvl w:ilvl="6">
      <w:start w:val="1"/>
      <w:numFmt w:val="decimal"/>
      <w:lvlText w:val="%7."/>
      <w:lvlJc w:val="left"/>
      <w:pPr>
        <w:ind w:left="5505" w:firstLine="10650"/>
      </w:pPr>
      <w:rPr/>
    </w:lvl>
    <w:lvl w:ilvl="7">
      <w:start w:val="1"/>
      <w:numFmt w:val="lowerLetter"/>
      <w:lvlText w:val="%8."/>
      <w:lvlJc w:val="left"/>
      <w:pPr>
        <w:ind w:left="6225" w:firstLine="12090"/>
      </w:pPr>
      <w:rPr/>
    </w:lvl>
    <w:lvl w:ilvl="8">
      <w:start w:val="1"/>
      <w:numFmt w:val="lowerRoman"/>
      <w:lvlText w:val="%9."/>
      <w:lvlJc w:val="right"/>
      <w:pPr>
        <w:ind w:left="6945" w:firstLine="13710"/>
      </w:pPr>
      <w:rPr/>
    </w:lvl>
  </w:abstractNum>
  <w:abstractNum w:abstractNumId="30">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31">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abstractNum w:abstractNumId="32">
    <w:lvl w:ilvl="0">
      <w:start w:val="1"/>
      <w:numFmt w:val="lowerLetter"/>
      <w:lvlText w:val="%1)"/>
      <w:lvlJc w:val="left"/>
      <w:pPr>
        <w:ind w:left="1146" w:firstLine="1932"/>
      </w:pPr>
      <w:rPr>
        <w:sz w:val="22"/>
        <w:szCs w:val="22"/>
      </w:rPr>
    </w:lvl>
    <w:lvl w:ilvl="1">
      <w:start w:val="1"/>
      <w:numFmt w:val="lowerLetter"/>
      <w:lvlText w:val="%2."/>
      <w:lvlJc w:val="left"/>
      <w:pPr>
        <w:ind w:left="1866" w:firstLine="3372"/>
      </w:pPr>
      <w:rPr/>
    </w:lvl>
    <w:lvl w:ilvl="2">
      <w:start w:val="1"/>
      <w:numFmt w:val="lowerRoman"/>
      <w:lvlText w:val="%3."/>
      <w:lvlJc w:val="right"/>
      <w:pPr>
        <w:ind w:left="2586" w:firstLine="4992"/>
      </w:pPr>
      <w:rPr/>
    </w:lvl>
    <w:lvl w:ilvl="3">
      <w:start w:val="1"/>
      <w:numFmt w:val="decimal"/>
      <w:lvlText w:val="%4."/>
      <w:lvlJc w:val="left"/>
      <w:pPr>
        <w:ind w:left="3306" w:firstLine="6252"/>
      </w:pPr>
      <w:rPr/>
    </w:lvl>
    <w:lvl w:ilvl="4">
      <w:start w:val="1"/>
      <w:numFmt w:val="lowerLetter"/>
      <w:lvlText w:val="%5."/>
      <w:lvlJc w:val="left"/>
      <w:pPr>
        <w:ind w:left="4026" w:firstLine="7692"/>
      </w:pPr>
      <w:rPr/>
    </w:lvl>
    <w:lvl w:ilvl="5">
      <w:start w:val="1"/>
      <w:numFmt w:val="lowerRoman"/>
      <w:lvlText w:val="%6."/>
      <w:lvlJc w:val="right"/>
      <w:pPr>
        <w:ind w:left="4746" w:firstLine="9312"/>
      </w:pPr>
      <w:rPr/>
    </w:lvl>
    <w:lvl w:ilvl="6">
      <w:start w:val="1"/>
      <w:numFmt w:val="decimal"/>
      <w:lvlText w:val="%7."/>
      <w:lvlJc w:val="left"/>
      <w:pPr>
        <w:ind w:left="5466" w:firstLine="10572"/>
      </w:pPr>
      <w:rPr/>
    </w:lvl>
    <w:lvl w:ilvl="7">
      <w:start w:val="1"/>
      <w:numFmt w:val="lowerLetter"/>
      <w:lvlText w:val="%8."/>
      <w:lvlJc w:val="left"/>
      <w:pPr>
        <w:ind w:left="6186" w:firstLine="12012"/>
      </w:pPr>
      <w:rPr/>
    </w:lvl>
    <w:lvl w:ilvl="8">
      <w:start w:val="1"/>
      <w:numFmt w:val="lowerRoman"/>
      <w:lvlText w:val="%9."/>
      <w:lvlJc w:val="right"/>
      <w:pPr>
        <w:ind w:left="6906" w:firstLine="1363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0" w:line="240" w:lineRule="auto"/>
      <w:contextualSpacing w:val="1"/>
      <w:jc w:val="center"/>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ockeyslovakia.sk" TargetMode="External"/><Relationship Id="rId7" Type="http://schemas.openxmlformats.org/officeDocument/2006/relationships/header" Target="header1.xml"/><Relationship Id="rId8" Type="http://schemas.openxmlformats.org/officeDocument/2006/relationships/footer" Target="footer1.xml"/></Relationships>
</file>