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C6" w:rsidRPr="000A3A36" w:rsidRDefault="000B35C6" w:rsidP="00AA0588">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 xml:space="preserve">Zmluva </w:t>
      </w:r>
      <w:r>
        <w:rPr>
          <w:rFonts w:ascii="Times New Roman" w:hAnsi="Times New Roman"/>
          <w:bCs/>
          <w:color w:val="000000"/>
          <w:lang w:eastAsia="sk-SK"/>
        </w:rPr>
        <w:t>zaevidovaná</w:t>
      </w:r>
      <w:r w:rsidRPr="000A3A36">
        <w:rPr>
          <w:rFonts w:ascii="Times New Roman" w:hAnsi="Times New Roman"/>
          <w:bCs/>
          <w:color w:val="000000"/>
          <w:lang w:eastAsia="sk-SK"/>
        </w:rPr>
        <w:t xml:space="preserve"> na </w:t>
      </w:r>
      <w:r>
        <w:rPr>
          <w:rFonts w:ascii="Times New Roman" w:hAnsi="Times New Roman"/>
          <w:bCs/>
          <w:color w:val="000000"/>
          <w:lang w:eastAsia="sk-SK"/>
        </w:rPr>
        <w:t>SZĽH</w:t>
      </w:r>
      <w:r w:rsidRPr="000A3A36">
        <w:rPr>
          <w:rFonts w:ascii="Times New Roman" w:hAnsi="Times New Roman"/>
          <w:bCs/>
          <w:color w:val="000000"/>
          <w:lang w:eastAsia="sk-SK"/>
        </w:rPr>
        <w:t xml:space="preserve"> </w:t>
      </w:r>
      <w:r w:rsidRPr="000A3A36">
        <w:rPr>
          <w:rFonts w:ascii="Times New Roman" w:hAnsi="Times New Roman"/>
          <w:bCs/>
          <w:color w:val="000000"/>
          <w:lang w:eastAsia="sk-SK"/>
        </w:rPr>
        <w:br/>
        <w:t>dňa:</w:t>
      </w:r>
      <w:r>
        <w:rPr>
          <w:rFonts w:ascii="Times New Roman" w:hAnsi="Times New Roman"/>
          <w:bCs/>
          <w:color w:val="000000"/>
          <w:lang w:eastAsia="sk-SK"/>
        </w:rPr>
        <w:t xml:space="preserve"> .....</w:t>
      </w:r>
    </w:p>
    <w:p w:rsidR="000B35C6" w:rsidRDefault="000B35C6" w:rsidP="00AA0588">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pod číslom:</w:t>
      </w:r>
      <w:r>
        <w:rPr>
          <w:rFonts w:ascii="Times New Roman" w:hAnsi="Times New Roman"/>
          <w:bCs/>
          <w:color w:val="000000"/>
          <w:lang w:eastAsia="sk-SK"/>
        </w:rPr>
        <w:t xml:space="preserve"> .....</w:t>
      </w:r>
    </w:p>
    <w:p w:rsidR="000B35C6" w:rsidRDefault="000B35C6" w:rsidP="00AA0588">
      <w:pPr>
        <w:spacing w:after="0" w:line="240" w:lineRule="auto"/>
        <w:ind w:left="426"/>
        <w:rPr>
          <w:rFonts w:ascii="Times New Roman" w:hAnsi="Times New Roman"/>
          <w:bCs/>
          <w:color w:val="000000"/>
          <w:lang w:eastAsia="sk-SK"/>
        </w:rPr>
      </w:pPr>
    </w:p>
    <w:p w:rsidR="000B35C6" w:rsidRPr="000A3A36" w:rsidRDefault="000B35C6" w:rsidP="00AA0588">
      <w:pPr>
        <w:spacing w:after="0" w:line="240" w:lineRule="auto"/>
        <w:ind w:left="426"/>
        <w:rPr>
          <w:rFonts w:ascii="Times New Roman" w:hAnsi="Times New Roman"/>
          <w:sz w:val="24"/>
          <w:szCs w:val="24"/>
          <w:lang w:eastAsia="sk-SK"/>
        </w:rPr>
      </w:pPr>
    </w:p>
    <w:p w:rsidR="000B35C6" w:rsidRPr="000A3A36" w:rsidRDefault="000B35C6" w:rsidP="001928DE">
      <w:pPr>
        <w:spacing w:after="0" w:line="240" w:lineRule="auto"/>
        <w:jc w:val="center"/>
        <w:rPr>
          <w:rFonts w:ascii="Times New Roman" w:hAnsi="Times New Roman"/>
          <w:b/>
          <w:sz w:val="24"/>
          <w:szCs w:val="24"/>
          <w:lang w:eastAsia="sk-SK"/>
        </w:rPr>
      </w:pPr>
      <w:r w:rsidRPr="000A3A36">
        <w:rPr>
          <w:rFonts w:ascii="Times New Roman" w:hAnsi="Times New Roman"/>
          <w:b/>
          <w:bCs/>
          <w:color w:val="000000"/>
          <w:sz w:val="28"/>
          <w:szCs w:val="28"/>
          <w:lang w:eastAsia="sk-SK"/>
        </w:rPr>
        <w:t>Zmluva o profesionálnom vykonávaní športu</w:t>
      </w:r>
    </w:p>
    <w:p w:rsidR="000B35C6" w:rsidRPr="000A3A36" w:rsidRDefault="000B35C6" w:rsidP="001928DE">
      <w:pPr>
        <w:spacing w:after="0" w:line="240" w:lineRule="auto"/>
        <w:jc w:val="center"/>
        <w:rPr>
          <w:rFonts w:ascii="Times New Roman" w:hAnsi="Times New Roman"/>
          <w:sz w:val="24"/>
          <w:szCs w:val="24"/>
          <w:lang w:eastAsia="sk-SK"/>
        </w:rPr>
      </w:pPr>
      <w:r w:rsidRPr="000A3A36">
        <w:rPr>
          <w:rFonts w:ascii="Times New Roman" w:hAnsi="Times New Roman"/>
          <w:color w:val="000000"/>
          <w:lang w:eastAsia="sk-SK"/>
        </w:rPr>
        <w:t xml:space="preserve">podľa § 35 a nasl. zákona č. 440/2015 Z. z. o športe a o zmene a doplnení niektorých zákonov </w:t>
      </w:r>
      <w:r w:rsidRPr="000A3A36">
        <w:rPr>
          <w:rFonts w:ascii="Times New Roman" w:hAnsi="Times New Roman"/>
          <w:color w:val="000000"/>
          <w:lang w:eastAsia="sk-SK"/>
        </w:rPr>
        <w:br/>
        <w:t>(ďalej len „Zákon o športe“)</w:t>
      </w:r>
    </w:p>
    <w:p w:rsidR="000B35C6" w:rsidRPr="000A3A36" w:rsidRDefault="000B35C6" w:rsidP="001928DE">
      <w:pPr>
        <w:spacing w:after="0" w:line="240" w:lineRule="auto"/>
        <w:rPr>
          <w:rFonts w:ascii="Times New Roman" w:hAnsi="Times New Roman"/>
          <w:sz w:val="24"/>
          <w:szCs w:val="24"/>
          <w:lang w:eastAsia="sk-SK"/>
        </w:rPr>
      </w:pPr>
    </w:p>
    <w:p w:rsidR="000B35C6" w:rsidRPr="00AA0588" w:rsidRDefault="000B35C6" w:rsidP="001928DE">
      <w:pPr>
        <w:spacing w:after="0" w:line="240" w:lineRule="auto"/>
        <w:ind w:left="-8"/>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Článok I</w:t>
      </w:r>
    </w:p>
    <w:p w:rsidR="000B35C6" w:rsidRPr="00AA0588" w:rsidRDefault="000B35C6" w:rsidP="001928DE">
      <w:pPr>
        <w:spacing w:after="0" w:line="240" w:lineRule="auto"/>
        <w:ind w:left="-8"/>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Zmluvné strany</w:t>
      </w:r>
    </w:p>
    <w:p w:rsidR="000B35C6" w:rsidRPr="000A3A36" w:rsidRDefault="000B35C6" w:rsidP="001928DE">
      <w:pPr>
        <w:spacing w:after="0" w:line="240" w:lineRule="auto"/>
        <w:rPr>
          <w:rFonts w:ascii="Times New Roman" w:hAnsi="Times New Roman"/>
          <w:sz w:val="24"/>
          <w:szCs w:val="24"/>
          <w:lang w:eastAsia="sk-SK"/>
        </w:rPr>
      </w:pPr>
    </w:p>
    <w:p w:rsidR="000B35C6" w:rsidRPr="000A3A36" w:rsidRDefault="000B35C6" w:rsidP="00B31705">
      <w:pPr>
        <w:spacing w:after="0" w:line="240" w:lineRule="auto"/>
        <w:ind w:left="426"/>
        <w:rPr>
          <w:rFonts w:ascii="Times New Roman" w:hAnsi="Times New Roman"/>
          <w:bCs/>
          <w:color w:val="000000"/>
          <w:lang w:eastAsia="sk-SK"/>
        </w:rPr>
      </w:pPr>
      <w:r>
        <w:rPr>
          <w:rFonts w:ascii="Times New Roman" w:hAnsi="Times New Roman"/>
          <w:bCs/>
          <w:color w:val="000000"/>
          <w:lang w:eastAsia="sk-SK"/>
        </w:rPr>
        <w:t>Klub:</w:t>
      </w:r>
      <w:r>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Sídlo:</w:t>
      </w:r>
      <w:r w:rsidRPr="000A3A36">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Registrácia:</w:t>
      </w:r>
      <w:r w:rsidRPr="000A3A36">
        <w:rPr>
          <w:rFonts w:ascii="Times New Roman" w:hAnsi="Times New Roman"/>
          <w:bCs/>
          <w:color w:val="000000"/>
          <w:lang w:eastAsia="sk-SK"/>
        </w:rPr>
        <w:tab/>
        <w:t>,</w:t>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štatutárny orgán:</w:t>
      </w:r>
      <w:r w:rsidRPr="000A3A36">
        <w:rPr>
          <w:rFonts w:ascii="Times New Roman" w:hAnsi="Times New Roman"/>
          <w:bCs/>
          <w:color w:val="000000"/>
          <w:lang w:eastAsia="sk-SK"/>
        </w:rPr>
        <w:tab/>
      </w:r>
      <w:r>
        <w:rPr>
          <w:rFonts w:ascii="Times New Roman" w:hAnsi="Times New Roman"/>
          <w:bCs/>
          <w:color w:val="000000"/>
          <w:lang w:eastAsia="sk-SK"/>
        </w:rPr>
        <w:t>meno</w:t>
      </w:r>
      <w:r w:rsidRPr="000A3A36">
        <w:rPr>
          <w:rFonts w:ascii="Times New Roman" w:hAnsi="Times New Roman"/>
          <w:bCs/>
          <w:color w:val="000000"/>
          <w:lang w:eastAsia="sk-SK"/>
        </w:rPr>
        <w:t xml:space="preserve">, </w:t>
      </w:r>
      <w:r>
        <w:rPr>
          <w:rFonts w:ascii="Times New Roman" w:hAnsi="Times New Roman"/>
          <w:bCs/>
          <w:color w:val="000000"/>
          <w:lang w:eastAsia="sk-SK"/>
        </w:rPr>
        <w:t>funkcia</w:t>
      </w:r>
      <w:r w:rsidRPr="000A3A36">
        <w:rPr>
          <w:rFonts w:ascii="Times New Roman" w:hAnsi="Times New Roman"/>
          <w:bCs/>
          <w:color w:val="000000"/>
          <w:lang w:eastAsia="sk-SK"/>
        </w:rPr>
        <w:t xml:space="preserve">, trvalý pobyt </w:t>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IČO: </w:t>
      </w:r>
      <w:r w:rsidRPr="000A3A36">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DIČ: </w:t>
      </w:r>
      <w:r w:rsidRPr="000A3A36">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IČ DPH: </w:t>
      </w:r>
      <w:r w:rsidRPr="000A3A36">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Bank. spojenie:  </w:t>
      </w:r>
      <w:r w:rsidRPr="000A3A36">
        <w:rPr>
          <w:rFonts w:ascii="Times New Roman" w:hAnsi="Times New Roman"/>
          <w:bCs/>
          <w:color w:val="000000"/>
          <w:lang w:eastAsia="sk-SK"/>
        </w:rPr>
        <w:tab/>
        <w:t xml:space="preserve"> </w:t>
      </w:r>
    </w:p>
    <w:p w:rsidR="000B35C6" w:rsidRPr="000A3A3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Číslo účtu: </w:t>
      </w:r>
      <w:r w:rsidRPr="000A3A36">
        <w:rPr>
          <w:rFonts w:ascii="Times New Roman" w:hAnsi="Times New Roman"/>
          <w:bCs/>
          <w:color w:val="000000"/>
          <w:lang w:eastAsia="sk-SK"/>
        </w:rPr>
        <w:tab/>
      </w:r>
    </w:p>
    <w:p w:rsidR="000B35C6" w:rsidRDefault="000B35C6" w:rsidP="00B31705">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 xml:space="preserve">BIC: </w:t>
      </w:r>
      <w:r w:rsidRPr="000A3A36">
        <w:rPr>
          <w:rFonts w:ascii="Times New Roman" w:hAnsi="Times New Roman"/>
          <w:bCs/>
          <w:color w:val="000000"/>
          <w:lang w:eastAsia="sk-SK"/>
        </w:rPr>
        <w:tab/>
      </w:r>
    </w:p>
    <w:p w:rsidR="000B35C6" w:rsidRPr="000A3A36" w:rsidRDefault="000B35C6" w:rsidP="00B31705">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IČ v IS športu:</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color w:val="000000"/>
          <w:lang w:eastAsia="sk-SK"/>
        </w:rPr>
        <w:t>(ďalej len „</w:t>
      </w:r>
      <w:r>
        <w:rPr>
          <w:rFonts w:ascii="Times New Roman" w:hAnsi="Times New Roman"/>
          <w:bCs/>
          <w:color w:val="000000"/>
          <w:lang w:eastAsia="sk-SK"/>
        </w:rPr>
        <w:t>Klub</w:t>
      </w:r>
      <w:r w:rsidRPr="000A3A36">
        <w:rPr>
          <w:rFonts w:ascii="Times New Roman" w:hAnsi="Times New Roman"/>
          <w:color w:val="000000"/>
          <w:lang w:eastAsia="sk-SK"/>
        </w:rPr>
        <w:t>“)</w:t>
      </w:r>
    </w:p>
    <w:p w:rsidR="000B35C6" w:rsidRPr="000A3A36" w:rsidRDefault="000B35C6" w:rsidP="001928DE">
      <w:pPr>
        <w:spacing w:after="0" w:line="240" w:lineRule="auto"/>
        <w:rPr>
          <w:rFonts w:ascii="Times New Roman" w:hAnsi="Times New Roman"/>
          <w:sz w:val="24"/>
          <w:szCs w:val="24"/>
          <w:lang w:eastAsia="sk-SK"/>
        </w:rPr>
      </w:pP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a</w:t>
      </w:r>
    </w:p>
    <w:p w:rsidR="000B35C6" w:rsidRPr="000A3A36" w:rsidRDefault="000B35C6" w:rsidP="001928DE">
      <w:pPr>
        <w:spacing w:after="0" w:line="240" w:lineRule="auto"/>
        <w:rPr>
          <w:rFonts w:ascii="Times New Roman" w:hAnsi="Times New Roman"/>
          <w:sz w:val="24"/>
          <w:szCs w:val="24"/>
          <w:lang w:eastAsia="sk-SK"/>
        </w:rPr>
      </w:pPr>
    </w:p>
    <w:p w:rsidR="000B35C6" w:rsidRPr="000A3A36" w:rsidRDefault="000B35C6" w:rsidP="003B4B1D">
      <w:pPr>
        <w:numPr>
          <w:ilvl w:val="0"/>
          <w:numId w:val="1"/>
        </w:numPr>
        <w:spacing w:after="0" w:line="240" w:lineRule="auto"/>
        <w:ind w:left="360"/>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Meno a priezvisko: </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 xml:space="preserve">Trvalý pobyt/Prechodný pobyt: </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 xml:space="preserve">Dátum narodenia: </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Rodné číslo:</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 xml:space="preserve">Štátna príslušnosť: </w:t>
      </w:r>
    </w:p>
    <w:p w:rsidR="000B35C6" w:rsidRPr="000A3A36" w:rsidRDefault="000B35C6" w:rsidP="001928DE">
      <w:pPr>
        <w:spacing w:after="0" w:line="240" w:lineRule="auto"/>
        <w:ind w:left="426"/>
        <w:rPr>
          <w:rFonts w:ascii="Times New Roman" w:hAnsi="Times New Roman"/>
          <w:bCs/>
          <w:color w:val="000000"/>
          <w:lang w:eastAsia="sk-SK"/>
        </w:rPr>
      </w:pPr>
      <w:r w:rsidRPr="000A3A36">
        <w:rPr>
          <w:rFonts w:ascii="Times New Roman" w:hAnsi="Times New Roman"/>
          <w:bCs/>
          <w:color w:val="000000"/>
          <w:lang w:eastAsia="sk-SK"/>
        </w:rPr>
        <w:t>Bankové spojenie:</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bCs/>
          <w:color w:val="000000"/>
          <w:lang w:eastAsia="sk-SK"/>
        </w:rPr>
        <w:t>Zdravotná poisťovňa:</w:t>
      </w:r>
    </w:p>
    <w:p w:rsidR="000B35C6" w:rsidRPr="000A3A36" w:rsidRDefault="000B35C6" w:rsidP="001928DE">
      <w:pPr>
        <w:spacing w:after="0" w:line="240" w:lineRule="auto"/>
        <w:ind w:left="426"/>
        <w:rPr>
          <w:rFonts w:ascii="Times New Roman" w:hAnsi="Times New Roman"/>
          <w:sz w:val="24"/>
          <w:szCs w:val="24"/>
          <w:lang w:eastAsia="sk-SK"/>
        </w:rPr>
      </w:pPr>
      <w:r w:rsidRPr="000A3A36">
        <w:rPr>
          <w:rFonts w:ascii="Times New Roman" w:hAnsi="Times New Roman"/>
          <w:color w:val="000000"/>
          <w:lang w:eastAsia="sk-SK"/>
        </w:rPr>
        <w:t>(ďalej len „</w:t>
      </w:r>
      <w:r w:rsidRPr="000A3A36">
        <w:rPr>
          <w:rFonts w:ascii="Times New Roman" w:hAnsi="Times New Roman"/>
          <w:bCs/>
          <w:color w:val="000000"/>
          <w:lang w:eastAsia="sk-SK"/>
        </w:rPr>
        <w:t>hráč</w:t>
      </w:r>
      <w:r w:rsidRPr="000A3A36">
        <w:rPr>
          <w:rFonts w:ascii="Times New Roman" w:hAnsi="Times New Roman"/>
          <w:color w:val="000000"/>
          <w:lang w:eastAsia="sk-SK"/>
        </w:rPr>
        <w:t>“)</w:t>
      </w:r>
    </w:p>
    <w:p w:rsidR="000B35C6" w:rsidRPr="000A3A36" w:rsidRDefault="000B35C6" w:rsidP="001928DE">
      <w:pPr>
        <w:spacing w:after="0" w:line="240" w:lineRule="auto"/>
        <w:rPr>
          <w:rFonts w:ascii="Times New Roman" w:hAnsi="Times New Roman"/>
          <w:sz w:val="24"/>
          <w:szCs w:val="24"/>
          <w:lang w:eastAsia="sk-SK"/>
        </w:rPr>
      </w:pPr>
    </w:p>
    <w:p w:rsidR="000B35C6" w:rsidRPr="000A3A36" w:rsidRDefault="000B35C6" w:rsidP="001928DE">
      <w:pPr>
        <w:spacing w:after="0" w:line="240" w:lineRule="auto"/>
        <w:ind w:left="426"/>
        <w:jc w:val="center"/>
        <w:rPr>
          <w:rFonts w:ascii="Times New Roman" w:hAnsi="Times New Roman"/>
          <w:sz w:val="24"/>
          <w:szCs w:val="24"/>
          <w:lang w:eastAsia="sk-SK"/>
        </w:rPr>
      </w:pPr>
      <w:r w:rsidRPr="000A3A36">
        <w:rPr>
          <w:rFonts w:ascii="Times New Roman" w:hAnsi="Times New Roman"/>
          <w:color w:val="000000"/>
          <w:lang w:eastAsia="sk-SK"/>
        </w:rPr>
        <w:t xml:space="preserve">sa dohodli </w:t>
      </w:r>
      <w:r w:rsidRPr="000A3A36">
        <w:rPr>
          <w:rFonts w:ascii="Times New Roman" w:hAnsi="Times New Roman"/>
          <w:color w:val="000000"/>
          <w:lang w:eastAsia="sk-SK"/>
        </w:rPr>
        <w:br/>
        <w:t>na uzatvorení Zmluvy o profesionálnom vykonávaní športu (ďalej len „Zmluva“)</w:t>
      </w:r>
      <w:r w:rsidRPr="000A3A36">
        <w:rPr>
          <w:rFonts w:ascii="Times New Roman" w:hAnsi="Times New Roman"/>
          <w:bCs/>
          <w:color w:val="000000"/>
          <w:lang w:eastAsia="sk-SK"/>
        </w:rPr>
        <w:t xml:space="preserve"> </w:t>
      </w:r>
      <w:r w:rsidRPr="000A3A36">
        <w:rPr>
          <w:rFonts w:ascii="Times New Roman" w:hAnsi="Times New Roman"/>
          <w:bCs/>
          <w:color w:val="000000"/>
          <w:lang w:eastAsia="sk-SK"/>
        </w:rPr>
        <w:br/>
      </w:r>
      <w:r w:rsidRPr="000A3A36">
        <w:rPr>
          <w:rFonts w:ascii="Times New Roman" w:hAnsi="Times New Roman"/>
          <w:color w:val="000000"/>
          <w:lang w:eastAsia="sk-SK"/>
        </w:rPr>
        <w:t xml:space="preserve">za nasledovných podmienok: </w:t>
      </w:r>
    </w:p>
    <w:p w:rsidR="000B35C6" w:rsidRPr="000A3A36" w:rsidRDefault="000B35C6" w:rsidP="001928DE">
      <w:pPr>
        <w:spacing w:after="0" w:line="240" w:lineRule="auto"/>
        <w:rPr>
          <w:rFonts w:ascii="Times New Roman" w:hAnsi="Times New Roman"/>
          <w:sz w:val="24"/>
          <w:szCs w:val="24"/>
          <w:lang w:eastAsia="sk-SK"/>
        </w:rPr>
      </w:pPr>
    </w:p>
    <w:p w:rsidR="000B35C6" w:rsidRPr="00AA0588" w:rsidRDefault="000B35C6" w:rsidP="001928DE">
      <w:pPr>
        <w:spacing w:after="0" w:line="240" w:lineRule="auto"/>
        <w:ind w:left="-8"/>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Článok II</w:t>
      </w:r>
    </w:p>
    <w:p w:rsidR="000B35C6" w:rsidRDefault="000B35C6" w:rsidP="001928DE">
      <w:pPr>
        <w:spacing w:after="0" w:line="240" w:lineRule="auto"/>
        <w:ind w:left="-8"/>
        <w:jc w:val="center"/>
        <w:outlineLvl w:val="2"/>
        <w:rPr>
          <w:rFonts w:ascii="Times New Roman" w:hAnsi="Times New Roman"/>
          <w:b/>
          <w:bCs/>
          <w:color w:val="000000"/>
          <w:lang w:eastAsia="sk-SK"/>
        </w:rPr>
      </w:pPr>
      <w:r w:rsidRPr="00AA0588">
        <w:rPr>
          <w:rFonts w:ascii="Times New Roman" w:hAnsi="Times New Roman"/>
          <w:b/>
          <w:bCs/>
          <w:color w:val="000000"/>
          <w:lang w:eastAsia="sk-SK"/>
        </w:rPr>
        <w:t>Základné podmienky Zmluvy</w:t>
      </w:r>
    </w:p>
    <w:p w:rsidR="000B35C6" w:rsidRPr="00AA0588" w:rsidRDefault="000B35C6" w:rsidP="001928DE">
      <w:pPr>
        <w:spacing w:after="0" w:line="240" w:lineRule="auto"/>
        <w:ind w:left="-8"/>
        <w:jc w:val="center"/>
        <w:outlineLvl w:val="2"/>
        <w:rPr>
          <w:rFonts w:ascii="Times New Roman" w:hAnsi="Times New Roman"/>
          <w:b/>
          <w:bCs/>
          <w:sz w:val="27"/>
          <w:szCs w:val="27"/>
          <w:lang w:eastAsia="sk-SK"/>
        </w:rPr>
      </w:pP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Zmluva sa uzatvára na dobu určitú od </w:t>
      </w:r>
      <w:r w:rsidRPr="001F3EC6">
        <w:rPr>
          <w:rFonts w:ascii="Times New Roman" w:hAnsi="Times New Roman"/>
          <w:bCs/>
          <w:color w:val="000000"/>
          <w:lang w:eastAsia="sk-SK"/>
        </w:rPr>
        <w:t>[•] do [•].)</w:t>
      </w: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Druh športu, ktorý má športovec vykonávať: ľadový hokej</w:t>
      </w:r>
      <w:r w:rsidRPr="001F3EC6">
        <w:rPr>
          <w:rFonts w:ascii="Times New Roman" w:hAnsi="Times New Roman"/>
          <w:color w:val="000000"/>
          <w:lang w:eastAsia="sk-SK"/>
        </w:rPr>
        <w:t>•</w:t>
      </w:r>
      <w:r w:rsidRPr="001F3EC6">
        <w:rPr>
          <w:rFonts w:ascii="Times New Roman" w:hAnsi="Times New Roman"/>
          <w:i/>
          <w:iCs/>
          <w:color w:val="000000"/>
          <w:lang w:eastAsia="sk-SK"/>
        </w:rPr>
        <w:t xml:space="preserve"> </w:t>
      </w:r>
      <w:r w:rsidRPr="001F3EC6">
        <w:rPr>
          <w:rFonts w:ascii="Times New Roman" w:hAnsi="Times New Roman"/>
          <w:color w:val="000000"/>
          <w:lang w:eastAsia="sk-SK"/>
        </w:rPr>
        <w:t>(ďalej len "šport”)</w:t>
      </w:r>
    </w:p>
    <w:p w:rsidR="000B35C6" w:rsidRPr="001F3EC6" w:rsidRDefault="000B35C6" w:rsidP="0002331C">
      <w:pPr>
        <w:numPr>
          <w:ilvl w:val="0"/>
          <w:numId w:val="2"/>
        </w:numPr>
        <w:spacing w:after="0" w:line="240" w:lineRule="auto"/>
        <w:ind w:hanging="72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 xml:space="preserve">Mzda Športovca za výkon športu predstavuje [•] € (slovom: </w:t>
      </w:r>
      <w:r w:rsidRPr="001F3EC6">
        <w:rPr>
          <w:rFonts w:ascii="Times New Roman" w:hAnsi="Times New Roman"/>
          <w:color w:val="000000"/>
          <w:lang w:eastAsia="sk-SK"/>
        </w:rPr>
        <w:t>[•]</w:t>
      </w:r>
      <w:r w:rsidRPr="001F3EC6">
        <w:rPr>
          <w:rFonts w:ascii="Times New Roman" w:hAnsi="Times New Roman"/>
          <w:bCs/>
          <w:color w:val="000000"/>
          <w:lang w:eastAsia="sk-SK"/>
        </w:rPr>
        <w:t xml:space="preserve"> eur). Ďalšie mzdové podmienky sú špecifikované v čl. V.</w:t>
      </w: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Používanie a zhodnocovanie osobnostných práv športovca je špecifikované v čl. VII.</w:t>
      </w: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Výmera dovolenky a spôsob jej čerpania je špecifikovaná v čl. VIII.</w:t>
      </w:r>
    </w:p>
    <w:p w:rsidR="000B35C6" w:rsidRPr="001F3EC6" w:rsidRDefault="000B35C6" w:rsidP="00EA0464">
      <w:pPr>
        <w:numPr>
          <w:ilvl w:val="0"/>
          <w:numId w:val="2"/>
        </w:numPr>
        <w:spacing w:after="0" w:line="240" w:lineRule="auto"/>
        <w:ind w:hanging="72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Hráč sa zaväzuje začať vykonávať šport pre Klub za podmienok uvedených v Zmluve dňa [•]</w:t>
      </w: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Zmluva nadobudne účinnosť dňa: [•].)</w:t>
      </w:r>
    </w:p>
    <w:p w:rsidR="000B35C6" w:rsidRPr="001F3EC6" w:rsidRDefault="000B35C6" w:rsidP="003B4B1D">
      <w:pPr>
        <w:numPr>
          <w:ilvl w:val="0"/>
          <w:numId w:val="2"/>
        </w:numPr>
        <w:spacing w:after="0" w:line="240" w:lineRule="auto"/>
        <w:ind w:left="360"/>
        <w:jc w:val="both"/>
        <w:textAlignment w:val="baseline"/>
        <w:rPr>
          <w:rFonts w:ascii="Times New Roman" w:hAnsi="Times New Roman"/>
          <w:bCs/>
          <w:color w:val="000000"/>
          <w:lang w:eastAsia="sk-SK"/>
        </w:rPr>
      </w:pPr>
      <w:r w:rsidRPr="001F3EC6">
        <w:rPr>
          <w:rFonts w:ascii="Times New Roman" w:hAnsi="Times New Roman"/>
          <w:bCs/>
          <w:color w:val="000000"/>
          <w:lang w:eastAsia="sk-SK"/>
        </w:rPr>
        <w:t>Obdobie trvania zmluvy sa skončí najneskôr dňa: [•].</w:t>
      </w:r>
    </w:p>
    <w:p w:rsidR="000B35C6" w:rsidRPr="000A3A36" w:rsidRDefault="000B35C6" w:rsidP="003B4B1D">
      <w:pPr>
        <w:numPr>
          <w:ilvl w:val="0"/>
          <w:numId w:val="2"/>
        </w:numPr>
        <w:spacing w:after="0" w:line="240" w:lineRule="auto"/>
        <w:ind w:left="360"/>
        <w:jc w:val="both"/>
        <w:textAlignment w:val="baseline"/>
        <w:rPr>
          <w:rFonts w:ascii="Times New Roman" w:hAnsi="Times New Roman"/>
          <w:color w:val="000000"/>
          <w:lang w:eastAsia="sk-SK"/>
        </w:rPr>
      </w:pPr>
      <w:r w:rsidRPr="001F3EC6">
        <w:rPr>
          <w:rFonts w:ascii="Times New Roman" w:hAnsi="Times New Roman"/>
          <w:color w:val="000000"/>
          <w:lang w:eastAsia="sk-SK"/>
        </w:rPr>
        <w:t>Miestom pravidelného vykonávania športu je ........., miesto</w:t>
      </w:r>
      <w:r w:rsidRPr="000A3A36">
        <w:rPr>
          <w:rFonts w:ascii="Times New Roman" w:hAnsi="Times New Roman"/>
          <w:color w:val="000000"/>
          <w:lang w:eastAsia="sk-SK"/>
        </w:rPr>
        <w:t xml:space="preserve"> sídla</w:t>
      </w:r>
      <w:r>
        <w:rPr>
          <w:rFonts w:ascii="Times New Roman" w:hAnsi="Times New Roman"/>
          <w:color w:val="000000"/>
          <w:lang w:eastAsia="sk-SK"/>
        </w:rPr>
        <w:t xml:space="preserve"> / športoviska</w:t>
      </w:r>
      <w:r w:rsidRPr="000A3A36">
        <w:rPr>
          <w:rFonts w:ascii="Times New Roman" w:hAnsi="Times New Roman"/>
          <w:color w:val="000000"/>
          <w:lang w:eastAsia="sk-SK"/>
        </w:rPr>
        <w:t xml:space="preserve"> </w:t>
      </w:r>
      <w:r>
        <w:rPr>
          <w:rFonts w:ascii="Times New Roman" w:hAnsi="Times New Roman"/>
          <w:color w:val="000000"/>
          <w:lang w:eastAsia="sk-SK"/>
        </w:rPr>
        <w:t>klubu</w:t>
      </w:r>
      <w:r w:rsidRPr="000A3A36">
        <w:rPr>
          <w:rFonts w:ascii="Times New Roman" w:hAnsi="Times New Roman"/>
          <w:color w:val="000000"/>
          <w:lang w:eastAsia="sk-SK"/>
        </w:rPr>
        <w:t>.</w:t>
      </w:r>
    </w:p>
    <w:p w:rsidR="000B35C6" w:rsidRDefault="000B35C6" w:rsidP="001928DE">
      <w:pPr>
        <w:spacing w:after="0" w:line="240" w:lineRule="auto"/>
        <w:rPr>
          <w:rFonts w:ascii="Times New Roman" w:hAnsi="Times New Roman"/>
          <w:sz w:val="24"/>
          <w:szCs w:val="24"/>
          <w:lang w:eastAsia="sk-SK"/>
        </w:rPr>
      </w:pPr>
    </w:p>
    <w:p w:rsidR="000B35C6" w:rsidRPr="000A3A36" w:rsidRDefault="000B35C6" w:rsidP="001928DE">
      <w:pPr>
        <w:spacing w:after="0" w:line="240" w:lineRule="auto"/>
        <w:rPr>
          <w:rFonts w:ascii="Times New Roman" w:hAnsi="Times New Roman"/>
          <w:sz w:val="24"/>
          <w:szCs w:val="24"/>
          <w:lang w:eastAsia="sk-SK"/>
        </w:rPr>
      </w:pPr>
      <w:bookmarkStart w:id="0" w:name="_GoBack"/>
      <w:bookmarkEnd w:id="0"/>
    </w:p>
    <w:p w:rsidR="000B35C6" w:rsidRPr="00AA0588" w:rsidRDefault="000B35C6" w:rsidP="001928DE">
      <w:pPr>
        <w:spacing w:after="0" w:line="240" w:lineRule="auto"/>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Článok III</w:t>
      </w:r>
    </w:p>
    <w:p w:rsidR="000B35C6" w:rsidRDefault="000B35C6" w:rsidP="001928DE">
      <w:pPr>
        <w:spacing w:after="0" w:line="240" w:lineRule="auto"/>
        <w:jc w:val="center"/>
        <w:outlineLvl w:val="2"/>
        <w:rPr>
          <w:rFonts w:ascii="Times New Roman" w:hAnsi="Times New Roman"/>
          <w:b/>
          <w:bCs/>
          <w:color w:val="000000"/>
          <w:lang w:eastAsia="sk-SK"/>
        </w:rPr>
      </w:pPr>
      <w:r w:rsidRPr="00AA0588">
        <w:rPr>
          <w:rFonts w:ascii="Times New Roman" w:hAnsi="Times New Roman"/>
          <w:b/>
          <w:bCs/>
          <w:color w:val="000000"/>
          <w:lang w:eastAsia="sk-SK"/>
        </w:rPr>
        <w:t>Predmet Zmluvy</w:t>
      </w:r>
    </w:p>
    <w:p w:rsidR="000B35C6" w:rsidRPr="00AA0588"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1928DE">
      <w:pPr>
        <w:spacing w:after="0" w:line="240" w:lineRule="auto"/>
        <w:jc w:val="both"/>
        <w:rPr>
          <w:rFonts w:ascii="Times New Roman" w:hAnsi="Times New Roman"/>
          <w:sz w:val="24"/>
          <w:szCs w:val="24"/>
          <w:lang w:eastAsia="sk-SK"/>
        </w:rPr>
      </w:pPr>
      <w:r w:rsidRPr="000A3A36">
        <w:rPr>
          <w:rFonts w:ascii="Times New Roman" w:hAnsi="Times New Roman"/>
          <w:color w:val="000000"/>
          <w:lang w:eastAsia="sk-SK"/>
        </w:rPr>
        <w:t xml:space="preserve">Predmetom Zmluvy je záväzok Hráča odplatne a osobne vykonávať šport pre </w:t>
      </w:r>
      <w:r>
        <w:rPr>
          <w:rFonts w:ascii="Times New Roman" w:hAnsi="Times New Roman"/>
          <w:color w:val="000000"/>
          <w:lang w:eastAsia="sk-SK"/>
        </w:rPr>
        <w:t>Klub</w:t>
      </w:r>
      <w:r w:rsidRPr="000A3A36">
        <w:rPr>
          <w:rFonts w:ascii="Times New Roman" w:hAnsi="Times New Roman"/>
          <w:color w:val="000000"/>
          <w:lang w:eastAsia="sk-SK"/>
        </w:rPr>
        <w:t xml:space="preserve"> za podmienok uvedených v Zmluve a záväzok </w:t>
      </w:r>
      <w:r>
        <w:rPr>
          <w:rFonts w:ascii="Times New Roman" w:hAnsi="Times New Roman"/>
          <w:color w:val="000000"/>
          <w:lang w:eastAsia="sk-SK"/>
        </w:rPr>
        <w:t>Klubu</w:t>
      </w:r>
      <w:r w:rsidRPr="000A3A36">
        <w:rPr>
          <w:rFonts w:ascii="Times New Roman" w:hAnsi="Times New Roman"/>
          <w:color w:val="000000"/>
          <w:lang w:eastAsia="sk-SK"/>
        </w:rPr>
        <w:t xml:space="preserve"> poskytovať Hráčovi mzdu v súlade s podmienkami Zmluvy. </w:t>
      </w:r>
    </w:p>
    <w:p w:rsidR="000B35C6" w:rsidRPr="000A3A36" w:rsidRDefault="000B35C6" w:rsidP="001928DE">
      <w:pPr>
        <w:spacing w:after="0" w:line="240" w:lineRule="auto"/>
        <w:rPr>
          <w:rFonts w:ascii="Times New Roman" w:hAnsi="Times New Roman"/>
          <w:sz w:val="24"/>
          <w:szCs w:val="24"/>
          <w:lang w:eastAsia="sk-SK"/>
        </w:rPr>
      </w:pPr>
    </w:p>
    <w:p w:rsidR="000B35C6" w:rsidRPr="00AA0588" w:rsidRDefault="000B35C6" w:rsidP="001928DE">
      <w:pPr>
        <w:spacing w:after="0" w:line="240" w:lineRule="auto"/>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Článok IV</w:t>
      </w:r>
    </w:p>
    <w:p w:rsidR="000B35C6" w:rsidRDefault="000B35C6" w:rsidP="001928DE">
      <w:pPr>
        <w:spacing w:after="0" w:line="240" w:lineRule="auto"/>
        <w:jc w:val="center"/>
        <w:outlineLvl w:val="2"/>
        <w:rPr>
          <w:rFonts w:ascii="Times New Roman" w:hAnsi="Times New Roman"/>
          <w:b/>
          <w:bCs/>
          <w:color w:val="000000"/>
          <w:lang w:eastAsia="sk-SK"/>
        </w:rPr>
      </w:pPr>
      <w:r w:rsidRPr="00AA0588">
        <w:rPr>
          <w:rFonts w:ascii="Times New Roman" w:hAnsi="Times New Roman"/>
          <w:b/>
          <w:bCs/>
          <w:color w:val="000000"/>
          <w:lang w:eastAsia="sk-SK"/>
        </w:rPr>
        <w:t>Vykonávanie športu</w:t>
      </w:r>
    </w:p>
    <w:p w:rsidR="000B35C6" w:rsidRPr="00AA0588"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1928DE">
      <w:pPr>
        <w:spacing w:after="0" w:line="240" w:lineRule="auto"/>
        <w:jc w:val="both"/>
        <w:rPr>
          <w:rFonts w:ascii="Times New Roman" w:hAnsi="Times New Roman"/>
          <w:sz w:val="24"/>
          <w:szCs w:val="24"/>
          <w:lang w:eastAsia="sk-SK"/>
        </w:rPr>
      </w:pPr>
      <w:r w:rsidRPr="000A3A36">
        <w:rPr>
          <w:rFonts w:ascii="Times New Roman" w:hAnsi="Times New Roman"/>
          <w:color w:val="000000"/>
          <w:lang w:eastAsia="sk-SK"/>
        </w:rPr>
        <w:t xml:space="preserve">Vykonávanie športu Hráčom podľa Zmluvy zahŕňa: </w:t>
      </w:r>
    </w:p>
    <w:p w:rsidR="000B35C6" w:rsidRPr="000A3A36" w:rsidRDefault="000B35C6" w:rsidP="003B4B1D">
      <w:pPr>
        <w:numPr>
          <w:ilvl w:val="0"/>
          <w:numId w:val="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výkon športu na športových súťažiach, </w:t>
      </w:r>
    </w:p>
    <w:p w:rsidR="000B35C6" w:rsidRPr="000A3A36" w:rsidRDefault="000B35C6" w:rsidP="003B4B1D">
      <w:pPr>
        <w:numPr>
          <w:ilvl w:val="0"/>
          <w:numId w:val="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výkon športu v rámci tréningov, výcvikových táborov a športovej prípravy,</w:t>
      </w:r>
    </w:p>
    <w:p w:rsidR="000B35C6" w:rsidRPr="000A3A36" w:rsidRDefault="000B35C6" w:rsidP="003B4B1D">
      <w:pPr>
        <w:numPr>
          <w:ilvl w:val="0"/>
          <w:numId w:val="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športové činnosti nevyhnuté pre udržiavanie športovej výkonnosti, psychickej a fyzickej kondície Hráča, vrátane rehabilitácie,</w:t>
      </w:r>
    </w:p>
    <w:p w:rsidR="000B35C6" w:rsidRPr="000A3A36" w:rsidRDefault="000B35C6" w:rsidP="003B4B1D">
      <w:pPr>
        <w:numPr>
          <w:ilvl w:val="0"/>
          <w:numId w:val="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účasť na marketingových a komerčných podujatiach organizovaných </w:t>
      </w:r>
      <w:r>
        <w:rPr>
          <w:rFonts w:ascii="Times New Roman" w:hAnsi="Times New Roman"/>
          <w:color w:val="000000"/>
          <w:lang w:eastAsia="sk-SK"/>
        </w:rPr>
        <w:t>Klubom</w:t>
      </w:r>
      <w:r w:rsidRPr="000A3A36">
        <w:rPr>
          <w:rFonts w:ascii="Times New Roman" w:hAnsi="Times New Roman"/>
          <w:color w:val="000000"/>
          <w:lang w:eastAsia="sk-SK"/>
        </w:rPr>
        <w:t xml:space="preserve"> alebo treťou osobou, ak </w:t>
      </w:r>
      <w:r>
        <w:rPr>
          <w:rFonts w:ascii="Times New Roman" w:hAnsi="Times New Roman"/>
          <w:color w:val="000000"/>
          <w:lang w:eastAsia="sk-SK"/>
        </w:rPr>
        <w:t>Klub</w:t>
      </w:r>
      <w:r w:rsidRPr="000A3A36">
        <w:rPr>
          <w:rFonts w:ascii="Times New Roman" w:hAnsi="Times New Roman"/>
          <w:color w:val="000000"/>
          <w:lang w:eastAsia="sk-SK"/>
        </w:rPr>
        <w:t xml:space="preserve"> dal Hráčovi pokyn na účasť,</w:t>
      </w:r>
    </w:p>
    <w:p w:rsidR="000B35C6" w:rsidRPr="000A3A36" w:rsidRDefault="000B35C6" w:rsidP="001928DE">
      <w:pPr>
        <w:spacing w:after="0" w:line="240" w:lineRule="auto"/>
        <w:ind w:left="851"/>
        <w:rPr>
          <w:rFonts w:ascii="Times New Roman" w:hAnsi="Times New Roman"/>
          <w:sz w:val="24"/>
          <w:szCs w:val="24"/>
          <w:lang w:eastAsia="sk-SK"/>
        </w:rPr>
      </w:pPr>
      <w:r w:rsidRPr="000A3A36">
        <w:rPr>
          <w:rFonts w:ascii="Times New Roman" w:hAnsi="Times New Roman"/>
          <w:color w:val="000000"/>
          <w:lang w:eastAsia="sk-SK"/>
        </w:rPr>
        <w:t>(ďalej len „vykonávanie športu“).</w:t>
      </w:r>
    </w:p>
    <w:p w:rsidR="000B35C6" w:rsidRPr="000A3A36" w:rsidRDefault="000B35C6" w:rsidP="001928DE">
      <w:pPr>
        <w:spacing w:after="0" w:line="240" w:lineRule="auto"/>
        <w:rPr>
          <w:rFonts w:ascii="Times New Roman" w:hAnsi="Times New Roman"/>
          <w:sz w:val="24"/>
          <w:szCs w:val="24"/>
          <w:lang w:eastAsia="sk-SK"/>
        </w:rPr>
      </w:pPr>
    </w:p>
    <w:p w:rsidR="000B35C6" w:rsidRPr="00AA0588" w:rsidRDefault="000B35C6" w:rsidP="001928DE">
      <w:pPr>
        <w:spacing w:after="0" w:line="240" w:lineRule="auto"/>
        <w:ind w:left="360"/>
        <w:jc w:val="center"/>
        <w:outlineLvl w:val="2"/>
        <w:rPr>
          <w:rFonts w:ascii="Times New Roman" w:hAnsi="Times New Roman"/>
          <w:b/>
          <w:bCs/>
          <w:sz w:val="27"/>
          <w:szCs w:val="27"/>
          <w:lang w:eastAsia="sk-SK"/>
        </w:rPr>
      </w:pPr>
      <w:r w:rsidRPr="00AA0588">
        <w:rPr>
          <w:rFonts w:ascii="Times New Roman" w:hAnsi="Times New Roman"/>
          <w:b/>
          <w:bCs/>
          <w:color w:val="000000"/>
          <w:lang w:eastAsia="sk-SK"/>
        </w:rPr>
        <w:t>Článok V</w:t>
      </w:r>
    </w:p>
    <w:p w:rsidR="000B35C6" w:rsidRDefault="000B35C6" w:rsidP="001928DE">
      <w:pPr>
        <w:spacing w:after="0" w:line="240" w:lineRule="auto"/>
        <w:ind w:left="360"/>
        <w:jc w:val="center"/>
        <w:outlineLvl w:val="2"/>
        <w:rPr>
          <w:rFonts w:ascii="Times New Roman" w:hAnsi="Times New Roman"/>
          <w:b/>
          <w:bCs/>
          <w:color w:val="000000"/>
          <w:lang w:eastAsia="sk-SK"/>
        </w:rPr>
      </w:pPr>
      <w:r w:rsidRPr="00AA0588">
        <w:rPr>
          <w:rFonts w:ascii="Times New Roman" w:hAnsi="Times New Roman"/>
          <w:b/>
          <w:bCs/>
          <w:color w:val="000000"/>
          <w:lang w:eastAsia="sk-SK"/>
        </w:rPr>
        <w:t>Mzda a mzdové podmienky</w:t>
      </w:r>
    </w:p>
    <w:p w:rsidR="000B35C6" w:rsidRPr="00AA0588" w:rsidRDefault="000B35C6" w:rsidP="001928DE">
      <w:pPr>
        <w:spacing w:after="0" w:line="240" w:lineRule="auto"/>
        <w:ind w:left="360"/>
        <w:jc w:val="center"/>
        <w:outlineLvl w:val="2"/>
        <w:rPr>
          <w:rFonts w:ascii="Times New Roman" w:hAnsi="Times New Roman"/>
          <w:b/>
          <w:bCs/>
          <w:sz w:val="27"/>
          <w:szCs w:val="27"/>
          <w:lang w:eastAsia="sk-SK"/>
        </w:rPr>
      </w:pPr>
    </w:p>
    <w:p w:rsidR="000B35C6" w:rsidRPr="000A3A36" w:rsidRDefault="000B35C6" w:rsidP="003B4B1D">
      <w:pPr>
        <w:numPr>
          <w:ilvl w:val="0"/>
          <w:numId w:val="4"/>
        </w:numPr>
        <w:spacing w:after="0" w:line="240" w:lineRule="auto"/>
        <w:ind w:left="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poskytovať Hráčovi za vykonávanie športu podľa Zmluvy mzdu vo výške podľa čl. I ods. 3. </w:t>
      </w:r>
    </w:p>
    <w:p w:rsidR="000B35C6" w:rsidRPr="000A3A36" w:rsidRDefault="000B35C6" w:rsidP="003B4B1D">
      <w:pPr>
        <w:numPr>
          <w:ilvl w:val="0"/>
          <w:numId w:val="4"/>
        </w:numPr>
        <w:spacing w:after="0" w:line="240" w:lineRule="auto"/>
        <w:ind w:left="360"/>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poskytuje Hráčovi nasledovné nepeňažné plnenia: </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strava </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pitný režim</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regenerácia </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ubytovanie </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doprava</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vzdelávanie v oblasti boja proti negatívnym javom v športe</w:t>
      </w:r>
    </w:p>
    <w:p w:rsidR="000B35C6" w:rsidRPr="000A3A36" w:rsidRDefault="000B35C6" w:rsidP="003B4B1D">
      <w:pPr>
        <w:numPr>
          <w:ilvl w:val="0"/>
          <w:numId w:val="5"/>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úrazové poistenie a poistenie liečebných nákladov</w:t>
      </w:r>
    </w:p>
    <w:p w:rsidR="000B35C6" w:rsidRPr="000A3A36" w:rsidRDefault="000B35C6" w:rsidP="003B4B1D">
      <w:pPr>
        <w:numPr>
          <w:ilvl w:val="0"/>
          <w:numId w:val="6"/>
        </w:numPr>
        <w:spacing w:after="0" w:line="240" w:lineRule="auto"/>
        <w:jc w:val="both"/>
        <w:textAlignment w:val="baseline"/>
        <w:rPr>
          <w:rFonts w:ascii="Times New Roman" w:hAnsi="Times New Roman"/>
          <w:color w:val="000000"/>
          <w:lang w:eastAsia="sk-SK"/>
        </w:rPr>
      </w:pPr>
      <w:r w:rsidRPr="000A3A36">
        <w:rPr>
          <w:rFonts w:ascii="Times New Roman" w:hAnsi="Times New Roman"/>
          <w:color w:val="000000"/>
          <w:lang w:eastAsia="sk-SK"/>
        </w:rPr>
        <w:t>Okrem mzdy má hráč nárok na nasledujúce plnenia:</w:t>
      </w:r>
    </w:p>
    <w:p w:rsidR="000B35C6" w:rsidRPr="000A3A36" w:rsidRDefault="000B35C6" w:rsidP="003B4B1D">
      <w:pPr>
        <w:numPr>
          <w:ilvl w:val="0"/>
          <w:numId w:val="7"/>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náhrady podľa zákona č. 283/2002 Z. z. o cestovných náhradách v znení neskorších predpisov a internej smernice </w:t>
      </w:r>
      <w:r>
        <w:rPr>
          <w:rFonts w:ascii="Times New Roman" w:hAnsi="Times New Roman"/>
          <w:color w:val="000000"/>
          <w:lang w:eastAsia="sk-SK"/>
        </w:rPr>
        <w:t>Klubu</w:t>
      </w:r>
      <w:r w:rsidRPr="000A3A36">
        <w:rPr>
          <w:rFonts w:ascii="Times New Roman" w:hAnsi="Times New Roman"/>
          <w:color w:val="000000"/>
          <w:lang w:eastAsia="sk-SK"/>
        </w:rPr>
        <w:t xml:space="preserve">, ak hráč vykonáva šport na základe pokynu </w:t>
      </w:r>
      <w:r>
        <w:rPr>
          <w:rFonts w:ascii="Times New Roman" w:hAnsi="Times New Roman"/>
          <w:color w:val="000000"/>
          <w:lang w:eastAsia="sk-SK"/>
        </w:rPr>
        <w:t>Klubu</w:t>
      </w:r>
      <w:r w:rsidRPr="000A3A36">
        <w:rPr>
          <w:rFonts w:ascii="Times New Roman" w:hAnsi="Times New Roman"/>
          <w:color w:val="000000"/>
          <w:lang w:eastAsia="sk-SK"/>
        </w:rPr>
        <w:t xml:space="preserve"> </w:t>
      </w:r>
      <w:r w:rsidRPr="000A3A36">
        <w:rPr>
          <w:rFonts w:ascii="Times New Roman" w:hAnsi="Times New Roman"/>
          <w:color w:val="000000"/>
          <w:u w:val="single"/>
          <w:lang w:eastAsia="sk-SK"/>
        </w:rPr>
        <w:t>mimo obce, v ktorej sa nachádza pravidelné miesto vykonávania športu</w:t>
      </w:r>
      <w:r w:rsidRPr="000A3A36">
        <w:rPr>
          <w:rFonts w:ascii="Times New Roman" w:hAnsi="Times New Roman"/>
          <w:color w:val="000000"/>
          <w:lang w:eastAsia="sk-SK"/>
        </w:rPr>
        <w:t xml:space="preserve"> podľa čl. II ods. 9 Zmluvy</w:t>
      </w:r>
    </w:p>
    <w:p w:rsidR="000B35C6" w:rsidRPr="000A3A36" w:rsidRDefault="000B35C6" w:rsidP="003B4B1D">
      <w:pPr>
        <w:numPr>
          <w:ilvl w:val="0"/>
          <w:numId w:val="8"/>
        </w:numPr>
        <w:spacing w:after="0" w:line="240" w:lineRule="auto"/>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Ak hráč nemôže v čase, ktorý </w:t>
      </w:r>
      <w:r>
        <w:rPr>
          <w:rFonts w:ascii="Times New Roman" w:hAnsi="Times New Roman"/>
          <w:color w:val="000000"/>
          <w:lang w:eastAsia="sk-SK"/>
        </w:rPr>
        <w:t>Klub</w:t>
      </w:r>
      <w:r w:rsidRPr="000A3A36">
        <w:rPr>
          <w:rFonts w:ascii="Times New Roman" w:hAnsi="Times New Roman"/>
          <w:color w:val="000000"/>
          <w:lang w:eastAsia="sk-SK"/>
        </w:rPr>
        <w:t xml:space="preserve"> určil na vykonávanie športu, vykonávať šport z dôvodu prekážky vo vykonávaní športu vzniknutej na strane Hráča, má nárok na náhradu mzdy v nasledovnom rozsahu</w:t>
      </w:r>
      <w:r>
        <w:rPr>
          <w:rFonts w:ascii="Times New Roman" w:hAnsi="Times New Roman"/>
          <w:color w:val="000000"/>
          <w:lang w:eastAsia="sk-SK"/>
        </w:rPr>
        <w:t xml:space="preserve">: </w:t>
      </w:r>
      <w:r w:rsidRPr="001F3EC6">
        <w:rPr>
          <w:rFonts w:ascii="Times New Roman" w:hAnsi="Times New Roman"/>
          <w:color w:val="000000"/>
          <w:lang w:eastAsia="sk-SK"/>
        </w:rPr>
        <w:t>......</w:t>
      </w:r>
      <w:r w:rsidRPr="000A3A36">
        <w:rPr>
          <w:rFonts w:ascii="Times New Roman" w:hAnsi="Times New Roman"/>
          <w:color w:val="000000"/>
          <w:lang w:eastAsia="sk-SK"/>
        </w:rPr>
        <w:t xml:space="preserve"> </w:t>
      </w:r>
    </w:p>
    <w:p w:rsidR="000B35C6" w:rsidRPr="000A3A36" w:rsidRDefault="000B35C6" w:rsidP="003B4B1D">
      <w:pPr>
        <w:numPr>
          <w:ilvl w:val="0"/>
          <w:numId w:val="9"/>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Mzda sa poskytuje mesačne a je splatná pozadu za mesačné obdobie, a to najneskôr do 30. dňa nasledujúceho kalendárneho mesiaca.</w:t>
      </w:r>
    </w:p>
    <w:p w:rsidR="000B35C6" w:rsidRPr="000A3A36" w:rsidRDefault="000B35C6" w:rsidP="0002331C">
      <w:pPr>
        <w:numPr>
          <w:ilvl w:val="0"/>
          <w:numId w:val="10"/>
        </w:numPr>
        <w:spacing w:after="0" w:line="240" w:lineRule="auto"/>
        <w:ind w:left="360" w:hanging="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Mzda sa vypláca bezhotovostným prevodom na bankový účet, ktorý písomne oznámil hráč </w:t>
      </w:r>
      <w:r>
        <w:rPr>
          <w:rFonts w:ascii="Times New Roman" w:hAnsi="Times New Roman"/>
          <w:color w:val="000000"/>
          <w:lang w:eastAsia="sk-SK"/>
        </w:rPr>
        <w:t>Klubu</w:t>
      </w:r>
      <w:r w:rsidRPr="000A3A36">
        <w:rPr>
          <w:rFonts w:ascii="Times New Roman" w:hAnsi="Times New Roman"/>
          <w:color w:val="000000"/>
          <w:lang w:eastAsia="sk-SK"/>
        </w:rPr>
        <w:t xml:space="preserve">. Mzda sa považuje za vyplatenú dňom pripísania mzdy na tento účet. </w:t>
      </w:r>
    </w:p>
    <w:p w:rsidR="000B35C6" w:rsidRPr="000A3A36" w:rsidRDefault="000B35C6" w:rsidP="0002331C">
      <w:pPr>
        <w:numPr>
          <w:ilvl w:val="0"/>
          <w:numId w:val="11"/>
        </w:numPr>
        <w:spacing w:after="0" w:line="240" w:lineRule="auto"/>
        <w:ind w:left="36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O vyúčtovaní mzdy </w:t>
      </w:r>
      <w:r>
        <w:rPr>
          <w:rFonts w:ascii="Times New Roman" w:hAnsi="Times New Roman"/>
          <w:bCs/>
          <w:color w:val="000000"/>
          <w:lang w:eastAsia="sk-SK"/>
        </w:rPr>
        <w:t>Klub</w:t>
      </w:r>
      <w:r w:rsidRPr="000A3A36">
        <w:rPr>
          <w:rFonts w:ascii="Times New Roman" w:hAnsi="Times New Roman"/>
          <w:bCs/>
          <w:color w:val="000000"/>
          <w:lang w:eastAsia="sk-SK"/>
        </w:rPr>
        <w:t xml:space="preserve"> vydá Hráčovi doklad obsahujúci najmä údaje o jednotlivých zložkách mzdy, o jednotlivých plneniach poskytovaných v súvislosti s vykonávaním športu, o vykonaných zrážkach zo mzdy a o celkovej cene za vykonávanie športu, ktorá je ekvivalentná cene práce podľa § 130 ods. 5 zákona č. 311/2001 Z. z. Zákonník práce. </w:t>
      </w:r>
    </w:p>
    <w:p w:rsidR="000B35C6" w:rsidRPr="000A3A36" w:rsidRDefault="000B35C6" w:rsidP="003B4B1D">
      <w:pPr>
        <w:numPr>
          <w:ilvl w:val="0"/>
          <w:numId w:val="12"/>
        </w:numPr>
        <w:spacing w:after="0" w:line="240" w:lineRule="auto"/>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berie na vedomie, že </w:t>
      </w:r>
    </w:p>
    <w:p w:rsidR="000B35C6" w:rsidRPr="000A3A36" w:rsidRDefault="000B35C6" w:rsidP="003B4B1D">
      <w:pPr>
        <w:numPr>
          <w:ilvl w:val="0"/>
          <w:numId w:val="13"/>
        </w:numPr>
        <w:spacing w:after="0" w:line="240" w:lineRule="auto"/>
        <w:ind w:left="1418" w:hanging="567"/>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počas obdobia od 01.01.2016 do 31.12.2018 nemá povinnosť uhrádzať zo mzdy Hráča poistné na sociálne poistenie podľa zákona č. 461/2003 Z. z. o sociálnom poistení v znení neskorších predpisov, </w:t>
      </w:r>
    </w:p>
    <w:p w:rsidR="000B35C6" w:rsidRPr="000A3A36" w:rsidRDefault="000B35C6" w:rsidP="003B4B1D">
      <w:pPr>
        <w:numPr>
          <w:ilvl w:val="0"/>
          <w:numId w:val="13"/>
        </w:numPr>
        <w:spacing w:after="0" w:line="240" w:lineRule="auto"/>
        <w:ind w:left="1418" w:hanging="638"/>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počas obdobia, na ktoré sa zmluva uzatvára, nebude mesačne zrážať a odvádzať za Hráča zdravotné poistenie vo výške určenej podľa zákona č. 580/2004 Z. z. o zdravotnom poistení a o zmene a doplnení zákona č. </w:t>
      </w:r>
      <w:hyperlink r:id="rId7" w:history="1">
        <w:r w:rsidRPr="000A3A36">
          <w:rPr>
            <w:rFonts w:ascii="Times New Roman" w:hAnsi="Times New Roman"/>
            <w:color w:val="000000"/>
            <w:lang w:eastAsia="sk-SK"/>
          </w:rPr>
          <w:t>95/2002 Z. z.</w:t>
        </w:r>
      </w:hyperlink>
      <w:r w:rsidRPr="000A3A36">
        <w:rPr>
          <w:rFonts w:ascii="Times New Roman" w:hAnsi="Times New Roman"/>
          <w:color w:val="000000"/>
          <w:lang w:eastAsia="sk-SK"/>
        </w:rPr>
        <w:t xml:space="preserve"> o poisťovníctve a o zmene a doplnení niektorých zákonov v znení neskorších predpisov. Zdravotné poistenie si uhrádza Hráč ako samoplatiteľ.</w:t>
      </w:r>
    </w:p>
    <w:p w:rsidR="000B35C6" w:rsidRPr="000A3A36" w:rsidRDefault="000B35C6" w:rsidP="003B4B1D">
      <w:pPr>
        <w:numPr>
          <w:ilvl w:val="0"/>
          <w:numId w:val="14"/>
        </w:numPr>
        <w:tabs>
          <w:tab w:val="clear" w:pos="720"/>
          <w:tab w:val="num" w:pos="1418"/>
        </w:tabs>
        <w:spacing w:after="0" w:line="240" w:lineRule="auto"/>
        <w:ind w:left="1418" w:hanging="567"/>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počas obdobia, na ktoré sa zmluva uzatvára, bude odvádzať preddavky na daň z príjmu Hráča podľa § 5 ods. 1 písm. m) zákona č. 595/2003 Z.z. o dani z príjmov a vystaví Hráčovi potvrdenie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w:t>
      </w:r>
    </w:p>
    <w:p w:rsidR="000B35C6" w:rsidRDefault="000B35C6" w:rsidP="003B4B1D">
      <w:pPr>
        <w:numPr>
          <w:ilvl w:val="0"/>
          <w:numId w:val="14"/>
        </w:numPr>
        <w:tabs>
          <w:tab w:val="clear" w:pos="720"/>
          <w:tab w:val="num" w:pos="1418"/>
        </w:tabs>
        <w:spacing w:after="0" w:line="240" w:lineRule="auto"/>
        <w:ind w:left="1418" w:hanging="567"/>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sa na účely sociálneho poistenia nepovažuje za zamestnanca a </w:t>
      </w:r>
      <w:r>
        <w:rPr>
          <w:rFonts w:ascii="Times New Roman" w:hAnsi="Times New Roman"/>
          <w:color w:val="000000"/>
          <w:lang w:eastAsia="sk-SK"/>
        </w:rPr>
        <w:t>Klub</w:t>
      </w:r>
      <w:r w:rsidRPr="000A3A36">
        <w:rPr>
          <w:rFonts w:ascii="Times New Roman" w:hAnsi="Times New Roman"/>
          <w:color w:val="000000"/>
          <w:lang w:eastAsia="sk-SK"/>
        </w:rPr>
        <w:t xml:space="preserve"> nie je úrazovo poistený v Sociálnej poisťovni. </w:t>
      </w:r>
      <w:r>
        <w:rPr>
          <w:rFonts w:ascii="Times New Roman" w:hAnsi="Times New Roman"/>
          <w:color w:val="000000"/>
          <w:lang w:eastAsia="sk-SK"/>
        </w:rPr>
        <w:t>Klub</w:t>
      </w:r>
      <w:r w:rsidRPr="000A3A36">
        <w:rPr>
          <w:rFonts w:ascii="Times New Roman" w:hAnsi="Times New Roman"/>
          <w:color w:val="000000"/>
          <w:lang w:eastAsia="sk-SK"/>
        </w:rPr>
        <w:t xml:space="preserve"> zodpovedá za škodu vzniknutú poškodením zdravia alebo smrťou v dôsledku úrazu Hráča pri plnení pracovných úloh Hráča alebo v priamej súvislosti s nimi (ďalej len “pracovný úraz”). Úrazové poistenie Hráča v komerčnej poisťovni zabezpečuje </w:t>
      </w:r>
      <w:r>
        <w:rPr>
          <w:rFonts w:ascii="Times New Roman" w:hAnsi="Times New Roman"/>
          <w:color w:val="000000"/>
          <w:lang w:eastAsia="sk-SK"/>
        </w:rPr>
        <w:t>Klub</w:t>
      </w:r>
      <w:r w:rsidRPr="000A3A36">
        <w:rPr>
          <w:rFonts w:ascii="Times New Roman" w:hAnsi="Times New Roman"/>
          <w:color w:val="000000"/>
          <w:lang w:eastAsia="sk-SK"/>
        </w:rPr>
        <w:t xml:space="preserve"> po dohode so športovcom, pričom poistné bude uhrádzať</w:t>
      </w:r>
      <w:r>
        <w:rPr>
          <w:rStyle w:val="FootnoteReference"/>
          <w:rFonts w:ascii="Times New Roman" w:hAnsi="Times New Roman"/>
          <w:color w:val="000000"/>
          <w:lang w:eastAsia="sk-SK"/>
        </w:rPr>
        <w:footnoteReference w:customMarkFollows="1" w:id="1"/>
        <w:t>*</w:t>
      </w:r>
      <w:r>
        <w:rPr>
          <w:rFonts w:ascii="Times New Roman" w:hAnsi="Times New Roman"/>
          <w:color w:val="000000"/>
          <w:lang w:eastAsia="sk-SK"/>
        </w:rPr>
        <w:t>:</w:t>
      </w:r>
    </w:p>
    <w:p w:rsidR="000B35C6" w:rsidRDefault="000B35C6" w:rsidP="0002331C">
      <w:pPr>
        <w:spacing w:after="0" w:line="240" w:lineRule="auto"/>
        <w:ind w:left="851" w:firstLine="565"/>
        <w:jc w:val="both"/>
        <w:textAlignment w:val="baseline"/>
        <w:rPr>
          <w:rFonts w:ascii="Times New Roman" w:hAnsi="Times New Roman"/>
          <w:color w:val="000000"/>
          <w:lang w:eastAsia="sk-SK"/>
        </w:rPr>
      </w:pPr>
      <w:r>
        <w:rPr>
          <w:rFonts w:ascii="Times New Roman" w:hAnsi="Times New Roman"/>
          <w:color w:val="000000"/>
          <w:lang w:eastAsia="sk-SK"/>
        </w:rPr>
        <w:t>□</w:t>
      </w:r>
      <w:r w:rsidRPr="000A3A36">
        <w:rPr>
          <w:rFonts w:ascii="Times New Roman" w:hAnsi="Times New Roman"/>
          <w:color w:val="000000"/>
          <w:lang w:eastAsia="sk-SK"/>
        </w:rPr>
        <w:t xml:space="preserve"> za Športovca </w:t>
      </w:r>
      <w:r>
        <w:rPr>
          <w:rFonts w:ascii="Times New Roman" w:hAnsi="Times New Roman"/>
          <w:color w:val="000000"/>
          <w:lang w:eastAsia="sk-SK"/>
        </w:rPr>
        <w:t>Klub</w:t>
      </w:r>
    </w:p>
    <w:p w:rsidR="000B35C6" w:rsidRPr="000A3A36" w:rsidRDefault="000B35C6" w:rsidP="0002331C">
      <w:pPr>
        <w:spacing w:after="0" w:line="240" w:lineRule="auto"/>
        <w:ind w:left="851" w:firstLine="565"/>
        <w:jc w:val="both"/>
        <w:textAlignment w:val="baseline"/>
        <w:rPr>
          <w:rFonts w:ascii="Times New Roman" w:hAnsi="Times New Roman"/>
          <w:color w:val="000000"/>
          <w:lang w:eastAsia="sk-SK"/>
        </w:rPr>
      </w:pPr>
      <w:r>
        <w:rPr>
          <w:rFonts w:ascii="Times New Roman" w:hAnsi="Times New Roman"/>
          <w:color w:val="000000"/>
          <w:lang w:eastAsia="sk-SK"/>
        </w:rPr>
        <w:t>□</w:t>
      </w:r>
      <w:r w:rsidRPr="000A3A36">
        <w:rPr>
          <w:rFonts w:ascii="Times New Roman" w:hAnsi="Times New Roman"/>
          <w:color w:val="000000"/>
          <w:lang w:eastAsia="sk-SK"/>
        </w:rPr>
        <w:t xml:space="preserve"> </w:t>
      </w:r>
      <w:r>
        <w:rPr>
          <w:rFonts w:ascii="Times New Roman" w:hAnsi="Times New Roman"/>
          <w:color w:val="000000"/>
          <w:lang w:eastAsia="sk-SK"/>
        </w:rPr>
        <w:t>Športovec sám</w:t>
      </w:r>
      <w:r w:rsidRPr="000A3A36">
        <w:rPr>
          <w:rFonts w:ascii="Times New Roman" w:hAnsi="Times New Roman"/>
          <w:color w:val="000000"/>
          <w:lang w:eastAsia="sk-SK"/>
        </w:rPr>
        <w:t>.</w:t>
      </w:r>
    </w:p>
    <w:p w:rsidR="000B35C6" w:rsidRPr="000A3A36" w:rsidRDefault="000B35C6" w:rsidP="003B4B1D">
      <w:pPr>
        <w:numPr>
          <w:ilvl w:val="0"/>
          <w:numId w:val="15"/>
        </w:numPr>
        <w:spacing w:after="0" w:line="240" w:lineRule="auto"/>
        <w:jc w:val="both"/>
        <w:textAlignment w:val="baseline"/>
        <w:rPr>
          <w:rFonts w:ascii="Times New Roman" w:hAnsi="Times New Roman"/>
          <w:color w:val="000000"/>
          <w:lang w:eastAsia="sk-SK"/>
        </w:rPr>
      </w:pPr>
      <w:r>
        <w:rPr>
          <w:rFonts w:ascii="Times New Roman" w:hAnsi="Times New Roman"/>
          <w:color w:val="000000"/>
          <w:lang w:eastAsia="sk-SK"/>
        </w:rPr>
        <w:t>Z</w:t>
      </w:r>
      <w:r w:rsidRPr="000A3A36">
        <w:rPr>
          <w:rFonts w:ascii="Times New Roman" w:hAnsi="Times New Roman"/>
          <w:color w:val="000000"/>
          <w:lang w:eastAsia="sk-SK"/>
        </w:rPr>
        <w:t xml:space="preserve">mluvné strany sa dohodli, že hráč </w:t>
      </w:r>
      <w:r>
        <w:rPr>
          <w:rFonts w:ascii="Times New Roman" w:hAnsi="Times New Roman"/>
          <w:color w:val="000000"/>
          <w:lang w:eastAsia="sk-SK"/>
        </w:rPr>
        <w:t>môže dostať</w:t>
      </w:r>
      <w:r w:rsidRPr="000A3A36">
        <w:rPr>
          <w:rFonts w:ascii="Times New Roman" w:hAnsi="Times New Roman"/>
          <w:color w:val="000000"/>
          <w:lang w:eastAsia="sk-SK"/>
        </w:rPr>
        <w:t xml:space="preserve"> odmenu vo výške, ktorá bude dohodnutá v dodatku k tejto zmluve.</w:t>
      </w:r>
    </w:p>
    <w:p w:rsidR="000B35C6" w:rsidRPr="000A3A36" w:rsidRDefault="000B35C6" w:rsidP="003B4B1D">
      <w:pPr>
        <w:numPr>
          <w:ilvl w:val="0"/>
          <w:numId w:val="15"/>
        </w:numPr>
        <w:spacing w:after="0" w:line="240" w:lineRule="auto"/>
        <w:jc w:val="both"/>
        <w:textAlignment w:val="baseline"/>
        <w:rPr>
          <w:rFonts w:ascii="Times New Roman" w:hAnsi="Times New Roman"/>
          <w:color w:val="000000"/>
          <w:lang w:eastAsia="sk-SK"/>
        </w:rPr>
      </w:pPr>
      <w:r w:rsidRPr="000A3A36">
        <w:rPr>
          <w:rFonts w:ascii="Times New Roman" w:hAnsi="Times New Roman"/>
        </w:rPr>
        <w:t xml:space="preserve">Hráč berie na vedomie, že </w:t>
      </w:r>
      <w:r>
        <w:rPr>
          <w:rFonts w:ascii="Times New Roman" w:hAnsi="Times New Roman"/>
        </w:rPr>
        <w:t>Klub</w:t>
      </w:r>
      <w:r w:rsidRPr="000A3A36">
        <w:rPr>
          <w:rFonts w:ascii="Times New Roman" w:hAnsi="Times New Roman"/>
        </w:rPr>
        <w:t xml:space="preserve"> nie je povinný ho nominovať na žiadne podujatie.</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VI</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Práva a povinnosti zmluvných strán</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16"/>
        </w:numPr>
        <w:spacing w:after="0" w:line="240" w:lineRule="auto"/>
        <w:ind w:left="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dodržiavať základné povinnosti podľa § 33 Zákona o športe, a to</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zabezpečiť sústavnú prípravu Hráča na súťaž a účasť Hráča na súťaži pod vedením trénera s požadovanou odbornou spôsobilosťou,</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vyplácať Hráčovi dohodnutú mzdu,</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vytvárať vhodné podmienky na vykonávanie športu,</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umožniť Hráčovi, ktorý je športovým reprezentantom, účasť na športovej reprezentácii,</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zabezpečiť v súvislosti s vykonávaním športu zdravotnú starostlivosť, regeneráciu a oddych Hráča,</w:t>
      </w:r>
    </w:p>
    <w:p w:rsidR="000B35C6" w:rsidRPr="000A3A36" w:rsidRDefault="000B35C6" w:rsidP="003B4B1D">
      <w:pPr>
        <w:numPr>
          <w:ilvl w:val="0"/>
          <w:numId w:val="1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umožniť Hráčovi prípravu na povolanie, ak ide o žiaka strednej školy alebo študenta</w:t>
      </w:r>
      <w:r w:rsidRPr="000A3A36">
        <w:rPr>
          <w:rFonts w:ascii="Times New Roman" w:hAnsi="Times New Roman"/>
          <w:bCs/>
          <w:color w:val="000000"/>
          <w:shd w:val="clear" w:color="auto" w:fill="FFFFFF"/>
          <w:lang w:eastAsia="sk-SK"/>
        </w:rPr>
        <w:t xml:space="preserve"> vysokej školy.</w:t>
      </w:r>
    </w:p>
    <w:p w:rsidR="000B35C6" w:rsidRPr="000A3A36" w:rsidRDefault="000B35C6" w:rsidP="003B4B1D">
      <w:pPr>
        <w:numPr>
          <w:ilvl w:val="0"/>
          <w:numId w:val="18"/>
        </w:numPr>
        <w:spacing w:after="0" w:line="240" w:lineRule="auto"/>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sa ďalej zaväzuje</w:t>
      </w:r>
    </w:p>
    <w:p w:rsidR="000B35C6" w:rsidRPr="000A3A36" w:rsidRDefault="000B35C6" w:rsidP="003B4B1D">
      <w:pPr>
        <w:numPr>
          <w:ilvl w:val="0"/>
          <w:numId w:val="19"/>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zabezpečiť hráčovi počas účinnosti Zmluvy ubytovanie, stravu, dopravu na miesto podujatia, potrebnú zdravotnú starostlivosť,</w:t>
      </w:r>
    </w:p>
    <w:p w:rsidR="000B35C6" w:rsidRPr="000A3A36" w:rsidRDefault="000B35C6" w:rsidP="003B4B1D">
      <w:pPr>
        <w:numPr>
          <w:ilvl w:val="0"/>
          <w:numId w:val="19"/>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uzavrieť v prospech hráča na náklady </w:t>
      </w:r>
      <w:r>
        <w:rPr>
          <w:rFonts w:ascii="Times New Roman" w:hAnsi="Times New Roman"/>
          <w:color w:val="000000"/>
          <w:lang w:eastAsia="sk-SK"/>
        </w:rPr>
        <w:t>klubu</w:t>
      </w:r>
      <w:r w:rsidRPr="000A3A36">
        <w:rPr>
          <w:rFonts w:ascii="Times New Roman" w:hAnsi="Times New Roman"/>
          <w:color w:val="000000"/>
          <w:lang w:eastAsia="sk-SK"/>
        </w:rPr>
        <w:t xml:space="preserve"> úrazové poistenie pre prípad úrazu hráča, ak ho vyšle mimo územia Slovenskej republiky,</w:t>
      </w:r>
    </w:p>
    <w:p w:rsidR="000B35C6" w:rsidRPr="000A3A36" w:rsidRDefault="000B35C6" w:rsidP="003B4B1D">
      <w:pPr>
        <w:numPr>
          <w:ilvl w:val="0"/>
          <w:numId w:val="19"/>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poskytnúť hráčovi na vykonávanie športu športový výstroj a športové oblečenie, ktoré hráč po skončení podujatia </w:t>
      </w:r>
      <w:r>
        <w:rPr>
          <w:rFonts w:ascii="Times New Roman" w:hAnsi="Times New Roman"/>
          <w:color w:val="000000"/>
          <w:lang w:eastAsia="sk-SK"/>
        </w:rPr>
        <w:t>Klubu</w:t>
      </w:r>
      <w:r w:rsidRPr="000A3A36">
        <w:rPr>
          <w:rFonts w:ascii="Times New Roman" w:hAnsi="Times New Roman"/>
          <w:color w:val="000000"/>
          <w:lang w:eastAsia="sk-SK"/>
        </w:rPr>
        <w:t xml:space="preserve"> vráti</w:t>
      </w:r>
    </w:p>
    <w:p w:rsidR="000B35C6" w:rsidRPr="000A3A36" w:rsidRDefault="000B35C6" w:rsidP="003B4B1D">
      <w:pPr>
        <w:numPr>
          <w:ilvl w:val="0"/>
          <w:numId w:val="20"/>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sa zaväzuje dodržiavať základné povinnosti podľa § 32 Zákona o športe, a to</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zúčastňovať sa na súťažiach a podujatiach určených </w:t>
      </w:r>
      <w:r>
        <w:rPr>
          <w:rFonts w:ascii="Times New Roman" w:hAnsi="Times New Roman"/>
          <w:bCs/>
          <w:color w:val="000000"/>
          <w:lang w:eastAsia="sk-SK"/>
        </w:rPr>
        <w:t>Klubom</w:t>
      </w:r>
      <w:r w:rsidRPr="000A3A36">
        <w:rPr>
          <w:rFonts w:ascii="Times New Roman" w:hAnsi="Times New Roman"/>
          <w:bCs/>
          <w:color w:val="000000"/>
          <w:lang w:eastAsia="sk-SK"/>
        </w:rPr>
        <w:t xml:space="preserve">; na základe poverenia </w:t>
      </w:r>
      <w:r>
        <w:rPr>
          <w:rFonts w:ascii="Times New Roman" w:hAnsi="Times New Roman"/>
          <w:bCs/>
          <w:color w:val="000000"/>
          <w:lang w:eastAsia="sk-SK"/>
        </w:rPr>
        <w:t>Klubu</w:t>
      </w:r>
      <w:r w:rsidRPr="000A3A36">
        <w:rPr>
          <w:rFonts w:ascii="Times New Roman" w:hAnsi="Times New Roman"/>
          <w:bCs/>
          <w:color w:val="000000"/>
          <w:lang w:eastAsia="sk-SK"/>
        </w:rPr>
        <w:t xml:space="preserve"> sa aktívne zúčastňovať tréningov, výcvikových táborov, súťaží a iných športových činností,</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vyvinúť v súťaži úsilie potrebné na dosiahnutie najlepšieho športového výkonu a najlepšieho športového výsledku,</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pripravovať sa sústavne na súťaž podľa pokynov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nezúčastňovať sa osobne ani prostredníctvom tretej osoby na stávkovej hre v športe, ktorý vykonáva,</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dodržiavať životosprávu v rozsahu dohodnutom s </w:t>
      </w:r>
      <w:r>
        <w:rPr>
          <w:rFonts w:ascii="Times New Roman" w:hAnsi="Times New Roman"/>
          <w:bCs/>
          <w:color w:val="000000"/>
          <w:lang w:eastAsia="sk-SK"/>
        </w:rPr>
        <w:t>Klubom</w:t>
      </w:r>
      <w:r w:rsidRPr="000A3A36">
        <w:rPr>
          <w:rFonts w:ascii="Times New Roman" w:hAnsi="Times New Roman"/>
          <w:bCs/>
          <w:color w:val="000000"/>
          <w:lang w:eastAsia="sk-SK"/>
        </w:rPr>
        <w:t>,</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dodržiavať predpisy </w:t>
      </w:r>
      <w:r>
        <w:rPr>
          <w:rFonts w:ascii="Times New Roman" w:hAnsi="Times New Roman"/>
          <w:bCs/>
          <w:color w:val="000000"/>
          <w:lang w:eastAsia="sk-SK"/>
        </w:rPr>
        <w:t>Klubu</w:t>
      </w:r>
      <w:r w:rsidRPr="000A3A36">
        <w:rPr>
          <w:rFonts w:ascii="Times New Roman" w:hAnsi="Times New Roman"/>
          <w:bCs/>
          <w:color w:val="000000"/>
          <w:lang w:eastAsia="sk-SK"/>
        </w:rPr>
        <w:t xml:space="preserve">, s ktorými ho </w:t>
      </w:r>
      <w:r>
        <w:rPr>
          <w:rFonts w:ascii="Times New Roman" w:hAnsi="Times New Roman"/>
          <w:bCs/>
          <w:color w:val="000000"/>
          <w:lang w:eastAsia="sk-SK"/>
        </w:rPr>
        <w:t>Klub</w:t>
      </w:r>
      <w:r w:rsidRPr="000A3A36">
        <w:rPr>
          <w:rFonts w:ascii="Times New Roman" w:hAnsi="Times New Roman"/>
          <w:bCs/>
          <w:color w:val="000000"/>
          <w:lang w:eastAsia="sk-SK"/>
        </w:rPr>
        <w:t xml:space="preserve"> riadne oboznámil </w:t>
      </w:r>
      <w:r>
        <w:rPr>
          <w:rFonts w:ascii="Times New Roman" w:hAnsi="Times New Roman"/>
          <w:bCs/>
          <w:color w:val="000000"/>
          <w:lang w:eastAsia="sk-SK"/>
        </w:rPr>
        <w:t xml:space="preserve">ako aj predpisy SZĽH, </w:t>
      </w:r>
      <w:r w:rsidRPr="000A3A36">
        <w:rPr>
          <w:rFonts w:ascii="Times New Roman" w:hAnsi="Times New Roman"/>
          <w:bCs/>
          <w:color w:val="000000"/>
          <w:lang w:eastAsia="sk-SK"/>
        </w:rPr>
        <w:t xml:space="preserve">ktoré sú uvedené na webovom sídle </w:t>
      </w:r>
      <w:r>
        <w:rPr>
          <w:rFonts w:ascii="Times New Roman" w:hAnsi="Times New Roman"/>
          <w:bCs/>
          <w:color w:val="000000"/>
          <w:lang w:eastAsia="sk-SK"/>
        </w:rPr>
        <w:t>SZĽH</w:t>
      </w:r>
      <w:r w:rsidRPr="000A3A36">
        <w:rPr>
          <w:rFonts w:ascii="Times New Roman" w:hAnsi="Times New Roman"/>
          <w:bCs/>
          <w:color w:val="000000"/>
          <w:lang w:eastAsia="sk-SK"/>
        </w:rPr>
        <w:t xml:space="preserve"> www.hockeyslovakia.sk</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oboznámiť sa a riadiť sa predpismi </w:t>
      </w:r>
      <w:r>
        <w:rPr>
          <w:rFonts w:ascii="Times New Roman" w:hAnsi="Times New Roman"/>
          <w:bCs/>
          <w:color w:val="000000"/>
          <w:lang w:eastAsia="sk-SK"/>
        </w:rPr>
        <w:t>Klubu, SZĽH</w:t>
      </w:r>
      <w:r w:rsidRPr="000A3A36">
        <w:rPr>
          <w:rFonts w:ascii="Times New Roman" w:hAnsi="Times New Roman"/>
          <w:bCs/>
          <w:color w:val="000000"/>
          <w:lang w:eastAsia="sk-SK"/>
        </w:rPr>
        <w:t xml:space="preserve"> a pravidlami ľadového hokeja,</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dodržiavať pokyny trénerov a členov realizačného tímu; to neplatí, ak ide o pokyn, ktorý je v rozpore so všeobecne záväzným právnym predpisom alebo dobrými mravmi alebo jeho splnenie bezprostredne a vážne ohrozuje život alebo zdravie hráča alebo inej osoby,</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nevykonávať nebezpečné činnosti bez predchádzajúceho písomného súhlasu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chrániť majetok </w:t>
      </w:r>
      <w:r>
        <w:rPr>
          <w:rFonts w:ascii="Times New Roman" w:hAnsi="Times New Roman"/>
          <w:bCs/>
          <w:color w:val="000000"/>
          <w:lang w:eastAsia="sk-SK"/>
        </w:rPr>
        <w:t>Klubu</w:t>
      </w:r>
      <w:r w:rsidRPr="000A3A36">
        <w:rPr>
          <w:rFonts w:ascii="Times New Roman" w:hAnsi="Times New Roman"/>
          <w:bCs/>
          <w:color w:val="000000"/>
          <w:lang w:eastAsia="sk-SK"/>
        </w:rPr>
        <w:t xml:space="preserve">, ktorý mu bol zverený, pred jeho stratou alebo poškodením a vrátiť po skončení účinnosti Zmluvy zverený majetok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oznámiť bezodkladne </w:t>
      </w:r>
      <w:r>
        <w:rPr>
          <w:rFonts w:ascii="Times New Roman" w:hAnsi="Times New Roman"/>
          <w:bCs/>
          <w:color w:val="000000"/>
          <w:lang w:eastAsia="sk-SK"/>
        </w:rPr>
        <w:t>Klubu</w:t>
      </w:r>
      <w:r w:rsidRPr="000A3A36">
        <w:rPr>
          <w:rFonts w:ascii="Times New Roman" w:hAnsi="Times New Roman"/>
          <w:bCs/>
          <w:color w:val="000000"/>
          <w:lang w:eastAsia="sk-SK"/>
        </w:rPr>
        <w:t xml:space="preserve"> zranenie, ochorenie alebo stratu zdravotnej spôsobilosti na vykonávanie športu,</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absolvovať lekárske ošetrenie alebo iný zdravotný výkon po konzultácii </w:t>
      </w:r>
      <w:r>
        <w:rPr>
          <w:rFonts w:ascii="Times New Roman" w:hAnsi="Times New Roman"/>
          <w:bCs/>
          <w:color w:val="000000"/>
          <w:lang w:eastAsia="sk-SK"/>
        </w:rPr>
        <w:t>s Klubom</w:t>
      </w:r>
      <w:r w:rsidRPr="000A3A36">
        <w:rPr>
          <w:rFonts w:ascii="Times New Roman" w:hAnsi="Times New Roman"/>
          <w:bCs/>
          <w:color w:val="000000"/>
          <w:lang w:eastAsia="sk-SK"/>
        </w:rPr>
        <w:t>, ak nejde o neodkladnú zdravotnú starostlivosť</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absolvovať lekársku prehliadku, lekárske ošetrenie alebo iný zdravotný výkon na základe pokynu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21"/>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zdržať sa konania, ktoré by mohlo poškodiť dobré meno </w:t>
      </w:r>
      <w:r>
        <w:rPr>
          <w:rFonts w:ascii="Times New Roman" w:hAnsi="Times New Roman"/>
          <w:bCs/>
          <w:color w:val="000000"/>
          <w:lang w:eastAsia="sk-SK"/>
        </w:rPr>
        <w:t>Klubu</w:t>
      </w:r>
      <w:r w:rsidRPr="000A3A36">
        <w:rPr>
          <w:rFonts w:ascii="Times New Roman" w:hAnsi="Times New Roman"/>
          <w:bCs/>
          <w:color w:val="000000"/>
          <w:lang w:eastAsia="sk-SK"/>
        </w:rPr>
        <w:t>, ak zákon o športe alebo osobitný predpis (napr. § 340 zákona č. 300/2005 Z. z. Trestný zákon, zákon č. 307/2014 Z. z. o niektorých opatreniach súvisiacich s oznamovaním protispoločenskej činnosti a o zmene a doplnení niektorých zákonov) neustanovuje inak.</w:t>
      </w:r>
    </w:p>
    <w:p w:rsidR="000B35C6" w:rsidRPr="000A3A36" w:rsidRDefault="000B35C6" w:rsidP="003B4B1D">
      <w:pPr>
        <w:numPr>
          <w:ilvl w:val="0"/>
          <w:numId w:val="22"/>
        </w:numPr>
        <w:spacing w:after="0" w:line="240" w:lineRule="auto"/>
        <w:jc w:val="both"/>
        <w:textAlignment w:val="baseline"/>
        <w:rPr>
          <w:rFonts w:ascii="Times New Roman" w:hAnsi="Times New Roman"/>
          <w:color w:val="000000"/>
          <w:lang w:eastAsia="sk-SK"/>
        </w:rPr>
      </w:pPr>
      <w:r w:rsidRPr="000A3A36">
        <w:rPr>
          <w:rFonts w:ascii="Times New Roman" w:hAnsi="Times New Roman"/>
          <w:color w:val="000000"/>
          <w:lang w:eastAsia="sk-SK"/>
        </w:rPr>
        <w:t>Hráč sa ďalej zaväzuje</w:t>
      </w:r>
    </w:p>
    <w:p w:rsidR="000B35C6" w:rsidRPr="000A3A36" w:rsidRDefault="000B35C6" w:rsidP="003B4B1D">
      <w:pPr>
        <w:numPr>
          <w:ilvl w:val="0"/>
          <w:numId w:val="2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udržiavať sa v optimálnej psychickej a fyzickej kondícii po celý čas vykonávania športu a vykonávať šport riadne a včas,</w:t>
      </w:r>
    </w:p>
    <w:p w:rsidR="000B35C6" w:rsidRPr="000A3A36" w:rsidRDefault="000B35C6" w:rsidP="003B4B1D">
      <w:pPr>
        <w:numPr>
          <w:ilvl w:val="0"/>
          <w:numId w:val="2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rešpektovať organizačné, metodické a taktické pokyny </w:t>
      </w:r>
      <w:r>
        <w:rPr>
          <w:rFonts w:ascii="Times New Roman" w:hAnsi="Times New Roman"/>
          <w:color w:val="000000"/>
          <w:lang w:eastAsia="sk-SK"/>
        </w:rPr>
        <w:t>Klubu</w:t>
      </w:r>
      <w:r w:rsidRPr="000A3A36">
        <w:rPr>
          <w:rFonts w:ascii="Times New Roman" w:hAnsi="Times New Roman"/>
          <w:color w:val="000000"/>
          <w:lang w:eastAsia="sk-SK"/>
        </w:rPr>
        <w:t xml:space="preserve">, potreby mediálnej politiky </w:t>
      </w:r>
      <w:r>
        <w:rPr>
          <w:rFonts w:ascii="Times New Roman" w:hAnsi="Times New Roman"/>
          <w:color w:val="000000"/>
          <w:lang w:eastAsia="sk-SK"/>
        </w:rPr>
        <w:t>Klubu</w:t>
      </w:r>
      <w:r w:rsidRPr="000A3A36">
        <w:rPr>
          <w:rFonts w:ascii="Times New Roman" w:hAnsi="Times New Roman"/>
          <w:color w:val="000000"/>
          <w:lang w:eastAsia="sk-SK"/>
        </w:rPr>
        <w:t xml:space="preserve"> </w:t>
      </w:r>
    </w:p>
    <w:p w:rsidR="000B35C6" w:rsidRPr="000A3A36" w:rsidRDefault="000B35C6" w:rsidP="003B4B1D">
      <w:pPr>
        <w:numPr>
          <w:ilvl w:val="0"/>
          <w:numId w:val="23"/>
        </w:numPr>
        <w:spacing w:after="0" w:line="240" w:lineRule="auto"/>
        <w:ind w:left="78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poskytnúť </w:t>
      </w:r>
      <w:r>
        <w:rPr>
          <w:rFonts w:ascii="Times New Roman" w:hAnsi="Times New Roman"/>
          <w:color w:val="000000"/>
          <w:lang w:eastAsia="sk-SK"/>
        </w:rPr>
        <w:t>Klubu</w:t>
      </w:r>
      <w:r w:rsidRPr="000A3A36">
        <w:rPr>
          <w:rFonts w:ascii="Times New Roman" w:hAnsi="Times New Roman"/>
          <w:color w:val="000000"/>
          <w:lang w:eastAsia="sk-SK"/>
        </w:rPr>
        <w:t xml:space="preserve"> všetky informácie a doklady vzťahujúce sa k úlohe a potrebné na vykonávanie športu,</w:t>
      </w:r>
    </w:p>
    <w:p w:rsidR="000B35C6" w:rsidRPr="000A3A36" w:rsidRDefault="000B35C6" w:rsidP="00AA0588">
      <w:pPr>
        <w:numPr>
          <w:ilvl w:val="0"/>
          <w:numId w:val="24"/>
        </w:numPr>
        <w:spacing w:after="0" w:line="240" w:lineRule="auto"/>
        <w:ind w:left="360" w:hanging="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zabezpečiť Hráčovi zdravotnú starostlivosť, vrátane rehabilitácie, prostredníctvom zväzového lekára a maséra. </w:t>
      </w:r>
    </w:p>
    <w:p w:rsidR="000B35C6" w:rsidRPr="000A3A36" w:rsidRDefault="000B35C6" w:rsidP="00AA0588">
      <w:pPr>
        <w:numPr>
          <w:ilvl w:val="0"/>
          <w:numId w:val="25"/>
        </w:numPr>
        <w:spacing w:after="0" w:line="240" w:lineRule="auto"/>
        <w:ind w:left="360" w:hanging="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prostredníctvom </w:t>
      </w:r>
      <w:r>
        <w:rPr>
          <w:rFonts w:ascii="Times New Roman" w:hAnsi="Times New Roman"/>
          <w:bCs/>
          <w:color w:val="000000"/>
          <w:lang w:eastAsia="sk-SK"/>
        </w:rPr>
        <w:t>klubového</w:t>
      </w:r>
      <w:r w:rsidRPr="000A3A36">
        <w:rPr>
          <w:rFonts w:ascii="Times New Roman" w:hAnsi="Times New Roman"/>
          <w:bCs/>
          <w:color w:val="000000"/>
          <w:lang w:eastAsia="sk-SK"/>
        </w:rPr>
        <w:t xml:space="preserve"> lekára viesť elektronickú/písomnú evidenciu zdravotných záznamov o zraneniach Hráča, vrátane zranení počas reprezentačných zrazov za súčasného rešpektovania lekárskeho tajomstva. </w:t>
      </w:r>
    </w:p>
    <w:p w:rsidR="000B35C6" w:rsidRPr="000A3A36" w:rsidRDefault="000B35C6" w:rsidP="003B4B1D">
      <w:pPr>
        <w:numPr>
          <w:ilvl w:val="0"/>
          <w:numId w:val="26"/>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Ak hráč nesúhlasí s lekárskym posudkom </w:t>
      </w:r>
      <w:r>
        <w:rPr>
          <w:rFonts w:ascii="Times New Roman" w:hAnsi="Times New Roman"/>
          <w:bCs/>
          <w:color w:val="000000"/>
          <w:lang w:eastAsia="sk-SK"/>
        </w:rPr>
        <w:t>klubového</w:t>
      </w:r>
      <w:r w:rsidRPr="000A3A36">
        <w:rPr>
          <w:rFonts w:ascii="Times New Roman" w:hAnsi="Times New Roman"/>
          <w:bCs/>
          <w:color w:val="000000"/>
          <w:lang w:eastAsia="sk-SK"/>
        </w:rPr>
        <w:t xml:space="preserve"> lekára o jeho zdravotnej spôsobilosti na vykonávanie športu, hráč má právo požiadať </w:t>
      </w:r>
      <w:r>
        <w:rPr>
          <w:rFonts w:ascii="Times New Roman" w:hAnsi="Times New Roman"/>
          <w:bCs/>
          <w:color w:val="000000"/>
          <w:lang w:eastAsia="sk-SK"/>
        </w:rPr>
        <w:t>Klub</w:t>
      </w:r>
      <w:r w:rsidRPr="000A3A36">
        <w:rPr>
          <w:rFonts w:ascii="Times New Roman" w:hAnsi="Times New Roman"/>
          <w:bCs/>
          <w:color w:val="000000"/>
          <w:lang w:eastAsia="sk-SK"/>
        </w:rPr>
        <w:t xml:space="preserve"> o iný posudok, ktorý bude vypracovaný iným športovým lekárom. Ak sa takto vypracované lekárske posudky vzájomne líšia, </w:t>
      </w:r>
      <w:r>
        <w:rPr>
          <w:rFonts w:ascii="Times New Roman" w:hAnsi="Times New Roman"/>
          <w:bCs/>
          <w:color w:val="000000"/>
          <w:lang w:eastAsia="sk-SK"/>
        </w:rPr>
        <w:t>Klub</w:t>
      </w:r>
      <w:r w:rsidRPr="000A3A36">
        <w:rPr>
          <w:rFonts w:ascii="Times New Roman" w:hAnsi="Times New Roman"/>
          <w:bCs/>
          <w:color w:val="000000"/>
          <w:lang w:eastAsia="sk-SK"/>
        </w:rPr>
        <w:t xml:space="preserve"> a hráč sú oprávnení požiadať o vypracovanie tretieho posudku nezávislým športovým lekárom vybraným na základe dohody zo zoznamu športových lekárov vedenom Zväzom. </w:t>
      </w:r>
      <w:r>
        <w:rPr>
          <w:rFonts w:ascii="Times New Roman" w:hAnsi="Times New Roman"/>
          <w:bCs/>
          <w:color w:val="000000"/>
          <w:lang w:eastAsia="sk-SK"/>
        </w:rPr>
        <w:t>Klub</w:t>
      </w:r>
      <w:r w:rsidRPr="000A3A36">
        <w:rPr>
          <w:rFonts w:ascii="Times New Roman" w:hAnsi="Times New Roman"/>
          <w:bCs/>
          <w:color w:val="000000"/>
          <w:lang w:eastAsia="sk-SK"/>
        </w:rPr>
        <w:t xml:space="preserve"> a hráč sa zaväzujú rešpektovať a dodržiavať závery z tretieho lekárskeho posudku. Ak sa </w:t>
      </w:r>
      <w:r>
        <w:rPr>
          <w:rFonts w:ascii="Times New Roman" w:hAnsi="Times New Roman"/>
          <w:bCs/>
          <w:color w:val="000000"/>
          <w:lang w:eastAsia="sk-SK"/>
        </w:rPr>
        <w:t>klub</w:t>
      </w:r>
      <w:r w:rsidRPr="000A3A36">
        <w:rPr>
          <w:rFonts w:ascii="Times New Roman" w:hAnsi="Times New Roman"/>
          <w:bCs/>
          <w:color w:val="000000"/>
          <w:lang w:eastAsia="sk-SK"/>
        </w:rPr>
        <w:t xml:space="preserve"> a hráč nedohodnú na športovom lekárovi, ktorý má vypracovať v poradí tretí lekársky posudok, rozhodne o jeho výbere komisia zriadená ad hoc alebo pracovná skupina Zväzu.</w:t>
      </w:r>
    </w:p>
    <w:p w:rsidR="000B35C6" w:rsidRPr="000A3A36" w:rsidRDefault="000B35C6" w:rsidP="003B4B1D">
      <w:pPr>
        <w:numPr>
          <w:ilvl w:val="0"/>
          <w:numId w:val="2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Akúkoľvek zmenu vnútorných predpisov </w:t>
      </w:r>
      <w:r>
        <w:rPr>
          <w:rFonts w:ascii="Times New Roman" w:hAnsi="Times New Roman"/>
          <w:bCs/>
          <w:color w:val="000000"/>
          <w:lang w:eastAsia="sk-SK"/>
        </w:rPr>
        <w:t>klubu</w:t>
      </w:r>
      <w:r w:rsidRPr="000A3A36">
        <w:rPr>
          <w:rFonts w:ascii="Times New Roman" w:hAnsi="Times New Roman"/>
          <w:bCs/>
          <w:color w:val="000000"/>
          <w:lang w:eastAsia="sk-SK"/>
        </w:rPr>
        <w:t xml:space="preserve">, na ktorých dodržiavanie sa hráč Zmluvou zaviazal, je </w:t>
      </w:r>
      <w:r>
        <w:rPr>
          <w:rFonts w:ascii="Times New Roman" w:hAnsi="Times New Roman"/>
          <w:bCs/>
          <w:color w:val="000000"/>
          <w:lang w:eastAsia="sk-SK"/>
        </w:rPr>
        <w:t>lôib</w:t>
      </w:r>
      <w:r w:rsidRPr="000A3A36">
        <w:rPr>
          <w:rFonts w:ascii="Times New Roman" w:hAnsi="Times New Roman"/>
          <w:bCs/>
          <w:color w:val="000000"/>
          <w:lang w:eastAsia="sk-SK"/>
        </w:rPr>
        <w:t xml:space="preserve"> povinný bez zbytočného odkladu preukázateľne oznámiť Hráčovi.  Do času, kým zmena vnútorného predpisu nebola Hráčovi oznámená, hráč nie je zmenou vnútorného predpisu viazaný. </w:t>
      </w:r>
    </w:p>
    <w:p w:rsidR="000B35C6" w:rsidRPr="000A3A36" w:rsidRDefault="000B35C6" w:rsidP="003B4B1D">
      <w:pPr>
        <w:numPr>
          <w:ilvl w:val="0"/>
          <w:numId w:val="28"/>
        </w:numPr>
        <w:spacing w:after="0" w:line="240" w:lineRule="auto"/>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pri plnení Zmluvy postupovať spôsobom súladným so zákazom diskriminácie a vytvoriť Hráčovi podmienky pri plnení Zmluvy, ktoré mu umožnia a nebudú brániť pri uplatňovaní jeho ľudských práv a slobôd, najmä ho nebude žiadnym spôsobom postihovať ani uplatňovať voči nemu iné sankcie za uplatnenie slobody prejavu.</w:t>
      </w:r>
    </w:p>
    <w:p w:rsidR="000B35C6" w:rsidRPr="000A3A36" w:rsidRDefault="000B35C6" w:rsidP="003B4B1D">
      <w:pPr>
        <w:numPr>
          <w:ilvl w:val="0"/>
          <w:numId w:val="29"/>
        </w:numPr>
        <w:spacing w:after="0" w:line="240" w:lineRule="auto"/>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a Hráč sa zaväzujú, že budú konať proti rasizmu a inému diskriminačnému konaniu v športe a sami sa zdržia takého konania, ktoré by mohlo byť takto vnímané.</w:t>
      </w:r>
    </w:p>
    <w:p w:rsidR="000B35C6" w:rsidRPr="000A3A36" w:rsidRDefault="000B35C6" w:rsidP="003B4B1D">
      <w:pPr>
        <w:numPr>
          <w:ilvl w:val="0"/>
          <w:numId w:val="30"/>
        </w:numPr>
        <w:spacing w:after="0" w:line="240" w:lineRule="auto"/>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týmto Hráčovi garantuje, že ak sa hráč rozhodne pokračovať v príprave na povolanie, </w:t>
      </w: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poskytnúť mu súčinnosť pri jeho vzdelávaní a zdržať sa konania, ktoré by ohrozilo vzdelávania Hráča.</w:t>
      </w:r>
    </w:p>
    <w:p w:rsidR="000B35C6" w:rsidRDefault="000B35C6" w:rsidP="001928DE">
      <w:pPr>
        <w:spacing w:after="0" w:line="240" w:lineRule="auto"/>
        <w:rPr>
          <w:rFonts w:ascii="Times New Roman" w:hAnsi="Times New Roman"/>
          <w:sz w:val="24"/>
          <w:szCs w:val="24"/>
          <w:lang w:eastAsia="sk-SK"/>
        </w:rPr>
      </w:pPr>
    </w:p>
    <w:p w:rsidR="000B35C6" w:rsidRDefault="000B35C6" w:rsidP="001928DE">
      <w:pPr>
        <w:spacing w:after="0" w:line="240" w:lineRule="auto"/>
        <w:rPr>
          <w:rFonts w:ascii="Times New Roman" w:hAnsi="Times New Roman"/>
          <w:sz w:val="24"/>
          <w:szCs w:val="24"/>
          <w:lang w:eastAsia="sk-SK"/>
        </w:rPr>
      </w:pP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VII</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Podmienky používania a zhodnocovania osobnostných práv Hráča</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Hráč poskytuje </w:t>
      </w:r>
      <w:r>
        <w:rPr>
          <w:rFonts w:ascii="Times New Roman" w:hAnsi="Times New Roman"/>
          <w:bCs/>
          <w:color w:val="000000"/>
          <w:lang w:eastAsia="sk-SK"/>
        </w:rPr>
        <w:t>klubu</w:t>
      </w:r>
      <w:r w:rsidRPr="000A3A36">
        <w:rPr>
          <w:rFonts w:ascii="Times New Roman" w:hAnsi="Times New Roman"/>
          <w:bCs/>
          <w:color w:val="000000"/>
          <w:lang w:eastAsia="sk-SK"/>
        </w:rPr>
        <w:t xml:space="preserve"> privolenie na používanie osobnostných práv </w:t>
      </w:r>
      <w:r>
        <w:rPr>
          <w:rFonts w:ascii="Times New Roman" w:hAnsi="Times New Roman"/>
          <w:bCs/>
          <w:color w:val="000000"/>
          <w:lang w:eastAsia="sk-SK"/>
        </w:rPr>
        <w:t>hráča</w:t>
      </w:r>
      <w:r w:rsidRPr="000A3A36">
        <w:rPr>
          <w:rFonts w:ascii="Times New Roman" w:hAnsi="Times New Roman"/>
          <w:bCs/>
          <w:color w:val="000000"/>
          <w:lang w:eastAsia="sk-SK"/>
        </w:rPr>
        <w:t xml:space="preserve"> v rozsahu podľa § 11 a nasl. Občianskeho zákonníka, najmä na vyhotovovanie, použitie a šírenie mena Hráča, prejavov osobnej povahy Hráča, podobizne, obrazových snímok, obrazových a zvukových záznamov, ktoré sa týkajú jeho osoby alebo zachytávajú prejavy osobnej povahy, najmä v spojitosti s vykonávaním športu, účasti na podujatí organizovanom </w:t>
      </w:r>
      <w:r>
        <w:rPr>
          <w:rFonts w:ascii="Times New Roman" w:hAnsi="Times New Roman"/>
          <w:bCs/>
          <w:color w:val="000000"/>
          <w:lang w:eastAsia="sk-SK"/>
        </w:rPr>
        <w:t>klubom</w:t>
      </w:r>
      <w:r w:rsidRPr="000A3A36">
        <w:rPr>
          <w:rFonts w:ascii="Times New Roman" w:hAnsi="Times New Roman"/>
          <w:bCs/>
          <w:color w:val="000000"/>
          <w:lang w:eastAsia="sk-SK"/>
        </w:rPr>
        <w:t xml:space="preserve"> alebo treťou osobou, a to samostatne alebo ako súčasť družstva </w:t>
      </w:r>
      <w:r>
        <w:rPr>
          <w:rFonts w:ascii="Times New Roman" w:hAnsi="Times New Roman"/>
          <w:bCs/>
          <w:color w:val="000000"/>
          <w:lang w:eastAsia="sk-SK"/>
        </w:rPr>
        <w:t>klubu</w:t>
      </w:r>
      <w:r w:rsidRPr="000A3A36">
        <w:rPr>
          <w:rFonts w:ascii="Times New Roman" w:hAnsi="Times New Roman"/>
          <w:bCs/>
          <w:color w:val="000000"/>
          <w:lang w:eastAsia="sk-SK"/>
        </w:rPr>
        <w:t xml:space="preserve">. </w:t>
      </w: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Hráč súhlasí, že </w:t>
      </w:r>
      <w:r>
        <w:rPr>
          <w:rFonts w:ascii="Times New Roman" w:hAnsi="Times New Roman"/>
          <w:bCs/>
          <w:color w:val="000000"/>
          <w:lang w:eastAsia="sk-SK"/>
        </w:rPr>
        <w:t>klub</w:t>
      </w:r>
      <w:r w:rsidRPr="000A3A36">
        <w:rPr>
          <w:rFonts w:ascii="Times New Roman" w:hAnsi="Times New Roman"/>
          <w:bCs/>
          <w:color w:val="000000"/>
          <w:lang w:eastAsia="sk-SK"/>
        </w:rPr>
        <w:t xml:space="preserve"> je oprávnený previesť právo podľa odseku 1 na tretiu osobu s tým, že oprávnenie </w:t>
      </w:r>
      <w:r>
        <w:rPr>
          <w:rFonts w:ascii="Times New Roman" w:hAnsi="Times New Roman"/>
          <w:bCs/>
          <w:color w:val="000000"/>
          <w:lang w:eastAsia="sk-SK"/>
        </w:rPr>
        <w:t>klubu</w:t>
      </w:r>
      <w:r w:rsidRPr="000A3A36">
        <w:rPr>
          <w:rFonts w:ascii="Times New Roman" w:hAnsi="Times New Roman"/>
          <w:bCs/>
          <w:color w:val="000000"/>
          <w:lang w:eastAsia="sk-SK"/>
        </w:rPr>
        <w:t xml:space="preserve"> nie je týmto prevodom dotknuté.</w:t>
      </w: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sa zaväzuje používať a zhodnocovať osobnostné práva Hráča za účelom informovania verejnosti o činnosti </w:t>
      </w:r>
      <w:r>
        <w:rPr>
          <w:rFonts w:ascii="Times New Roman" w:hAnsi="Times New Roman"/>
          <w:bCs/>
          <w:color w:val="000000"/>
          <w:lang w:eastAsia="sk-SK"/>
        </w:rPr>
        <w:t>klubu</w:t>
      </w:r>
      <w:r w:rsidRPr="000A3A36">
        <w:rPr>
          <w:rFonts w:ascii="Times New Roman" w:hAnsi="Times New Roman"/>
          <w:bCs/>
          <w:color w:val="000000"/>
          <w:lang w:eastAsia="sk-SK"/>
        </w:rPr>
        <w:t xml:space="preserve">, zviditeľnenia </w:t>
      </w:r>
      <w:r>
        <w:rPr>
          <w:rFonts w:ascii="Times New Roman" w:hAnsi="Times New Roman"/>
          <w:bCs/>
          <w:color w:val="000000"/>
          <w:lang w:eastAsia="sk-SK"/>
        </w:rPr>
        <w:t>klubu</w:t>
      </w:r>
      <w:r w:rsidRPr="000A3A36">
        <w:rPr>
          <w:rFonts w:ascii="Times New Roman" w:hAnsi="Times New Roman"/>
          <w:bCs/>
          <w:color w:val="000000"/>
          <w:lang w:eastAsia="sk-SK"/>
        </w:rPr>
        <w:t xml:space="preserve"> a súťaže, v ktorej sa zúčastňuje, a v rámci komerčných aktivít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je povinný zabezpečiť, aby používanie osobnostných práv Hráča, najmä vyhotovovanie, použitie a šírenie podobizne Hráča, jeho obrazových snímok a obrazových a zvukových záznamov nebolo v rozpore s oprávnenými záujmami Hráča, neznižovalo jeho dôstojnosť ani iným spôsobom ho neznevažovalo v spoločnosti.</w:t>
      </w: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Hráč poskytuje privolenie podľa odseku 1 a súhlas podľa odseku 2 bezodplatne bez teritoriálneho a časového obmedzenia a bez nároku na akékoľvek plnenie, ktoré </w:t>
      </w:r>
      <w:r>
        <w:rPr>
          <w:rFonts w:ascii="Times New Roman" w:hAnsi="Times New Roman"/>
          <w:bCs/>
          <w:color w:val="000000"/>
          <w:lang w:eastAsia="sk-SK"/>
        </w:rPr>
        <w:t>Klub</w:t>
      </w:r>
      <w:r w:rsidRPr="000A3A36">
        <w:rPr>
          <w:rFonts w:ascii="Times New Roman" w:hAnsi="Times New Roman"/>
          <w:bCs/>
          <w:color w:val="000000"/>
          <w:lang w:eastAsia="sk-SK"/>
        </w:rPr>
        <w:t xml:space="preserve"> získa v spojitosti s použitím osobnostných práv Hráča, najmä s vyhotovovaním, používaním a šírením jeho podobizne, obrazových snímok a obrazových a zvukových záznamom podľa tohto článku. </w:t>
      </w:r>
    </w:p>
    <w:p w:rsidR="000B35C6" w:rsidRPr="000A3A36" w:rsidRDefault="000B35C6" w:rsidP="003B4B1D">
      <w:pPr>
        <w:numPr>
          <w:ilvl w:val="0"/>
          <w:numId w:val="31"/>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rPr>
        <w:t xml:space="preserve">Oprávnenie, ktoré získal </w:t>
      </w:r>
      <w:r>
        <w:rPr>
          <w:rFonts w:ascii="Times New Roman" w:hAnsi="Times New Roman"/>
        </w:rPr>
        <w:t>Klub</w:t>
      </w:r>
      <w:r w:rsidRPr="000A3A36">
        <w:rPr>
          <w:rFonts w:ascii="Times New Roman" w:hAnsi="Times New Roman"/>
        </w:rPr>
        <w:t xml:space="preserve"> podľa odseku 1 tohto článku zmluvy je </w:t>
      </w:r>
      <w:r>
        <w:rPr>
          <w:rFonts w:ascii="Times New Roman" w:hAnsi="Times New Roman"/>
        </w:rPr>
        <w:t>Klub</w:t>
      </w:r>
      <w:r w:rsidRPr="000A3A36">
        <w:rPr>
          <w:rFonts w:ascii="Times New Roman" w:hAnsi="Times New Roman"/>
        </w:rPr>
        <w:t xml:space="preserve"> oprávnený vykonávať samostatne alebo prostredníctvom tretej osoby; rovnako je aj oprávnený získané oprávnenie postúpiť s tým, že jeho vlastné oprávnenie nie je postúpením dotknuté</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VIII</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Dovolenka</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32"/>
        </w:numPr>
        <w:tabs>
          <w:tab w:val="clear" w:pos="720"/>
        </w:tabs>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má nárok na dovolenku za kalendárny rok v rozsahu 20 kalendárnych dní. Za každý mesiac trvania zmluvného vzťahu má hráč nárok na 1/12 dovolenky za kalendárny rok.</w:t>
      </w:r>
    </w:p>
    <w:p w:rsidR="000B35C6" w:rsidRPr="000A3A36" w:rsidRDefault="000B35C6" w:rsidP="003B4B1D">
      <w:pPr>
        <w:numPr>
          <w:ilvl w:val="0"/>
          <w:numId w:val="32"/>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Hráč čerpá dovolenku na základe určenia </w:t>
      </w:r>
      <w:r>
        <w:rPr>
          <w:rFonts w:ascii="Times New Roman" w:hAnsi="Times New Roman"/>
          <w:bCs/>
          <w:color w:val="000000"/>
          <w:lang w:eastAsia="sk-SK"/>
        </w:rPr>
        <w:t>Klubu</w:t>
      </w:r>
      <w:r w:rsidRPr="000A3A36">
        <w:rPr>
          <w:rFonts w:ascii="Times New Roman" w:hAnsi="Times New Roman"/>
          <w:bCs/>
          <w:color w:val="000000"/>
          <w:lang w:eastAsia="sk-SK"/>
        </w:rPr>
        <w:t xml:space="preserve">. Termín čerpania dovolenky musí byť vopred dohodnutý a je možné ju čerpať iba počas prestávok v súťaži, ktorej sa družstvo </w:t>
      </w:r>
      <w:r>
        <w:rPr>
          <w:rFonts w:ascii="Times New Roman" w:hAnsi="Times New Roman"/>
          <w:bCs/>
          <w:color w:val="000000"/>
          <w:lang w:eastAsia="sk-SK"/>
        </w:rPr>
        <w:t>Klubu</w:t>
      </w:r>
      <w:r w:rsidRPr="000A3A36">
        <w:rPr>
          <w:rFonts w:ascii="Times New Roman" w:hAnsi="Times New Roman"/>
          <w:bCs/>
          <w:color w:val="000000"/>
          <w:lang w:eastAsia="sk-SK"/>
        </w:rPr>
        <w:t xml:space="preserve"> zúčastňuje, ak sa zmluvné strany nehodnú inak. Na čerpanie dovolenky sa aplikujú ustanovenia § 44 Zákona o športe. </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before="120"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IX</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Sankcie</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33"/>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Zmluvné strany sa dohodli, že </w:t>
      </w:r>
      <w:r>
        <w:rPr>
          <w:rFonts w:ascii="Times New Roman" w:hAnsi="Times New Roman"/>
          <w:color w:val="000000"/>
          <w:lang w:eastAsia="sk-SK"/>
        </w:rPr>
        <w:t>Klub</w:t>
      </w:r>
      <w:r w:rsidRPr="000A3A36">
        <w:rPr>
          <w:rFonts w:ascii="Times New Roman" w:hAnsi="Times New Roman"/>
          <w:color w:val="000000"/>
          <w:lang w:eastAsia="sk-SK"/>
        </w:rPr>
        <w:t xml:space="preserve"> má nárok na zaplatenie peňažnej náhrady v sume, ktorá je súčinom aktuálnej mzdy Hráča podľa Zmluvy a dĺžky výpovednej lehoty, ak hráč nezotrvá v </w:t>
      </w:r>
      <w:r>
        <w:rPr>
          <w:rFonts w:ascii="Times New Roman" w:hAnsi="Times New Roman"/>
          <w:color w:val="000000"/>
          <w:lang w:eastAsia="sk-SK"/>
        </w:rPr>
        <w:t>Klube</w:t>
      </w:r>
      <w:r w:rsidRPr="000A3A36">
        <w:rPr>
          <w:rFonts w:ascii="Times New Roman" w:hAnsi="Times New Roman"/>
          <w:color w:val="000000"/>
          <w:lang w:eastAsia="sk-SK"/>
        </w:rPr>
        <w:t xml:space="preserve"> počas plynutia výpovednej lehoty podľa čl. X ods. 2.</w:t>
      </w:r>
    </w:p>
    <w:p w:rsidR="000B35C6" w:rsidRPr="000A3A36" w:rsidRDefault="000B35C6" w:rsidP="003B4B1D">
      <w:pPr>
        <w:numPr>
          <w:ilvl w:val="0"/>
          <w:numId w:val="33"/>
        </w:numPr>
        <w:spacing w:after="0" w:line="240" w:lineRule="auto"/>
        <w:ind w:left="360"/>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má nárok na zaplatenie pokút a na výkon sankcií ustanovených vo vnútorných predpisoch </w:t>
      </w:r>
      <w:r>
        <w:rPr>
          <w:rFonts w:ascii="Times New Roman" w:hAnsi="Times New Roman"/>
          <w:color w:val="000000"/>
          <w:lang w:eastAsia="sk-SK"/>
        </w:rPr>
        <w:t>Klubu</w:t>
      </w:r>
      <w:r w:rsidRPr="000A3A36">
        <w:rPr>
          <w:rFonts w:ascii="Times New Roman" w:hAnsi="Times New Roman"/>
          <w:color w:val="000000"/>
          <w:lang w:eastAsia="sk-SK"/>
        </w:rPr>
        <w:t xml:space="preserve">, s ktorými bol Hráč pred uzatvorením Zmluvy oboznámený, vrátane neskorších zmien týchto predpisov, v prípade, že hráč preukázateľne porušil povinnosť, na ktorej dodržiavanie sa Zmluvou zaviazal. </w:t>
      </w:r>
    </w:p>
    <w:p w:rsidR="000B35C6" w:rsidRPr="000A3A36" w:rsidRDefault="000B35C6" w:rsidP="003B4B1D">
      <w:pPr>
        <w:numPr>
          <w:ilvl w:val="0"/>
          <w:numId w:val="33"/>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Zmluvná strana, ktorá spôsobí škodu, zodpovedá za ňu primerane podľa ustanovení § 185 až 188, § 191 až 198 Zákonníka práce o zodpovednosti za škodu. </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12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X</w:t>
      </w:r>
      <w:r w:rsidRPr="001F3EC6">
        <w:rPr>
          <w:rFonts w:ascii="Times New Roman" w:hAnsi="Times New Roman"/>
          <w:b/>
          <w:bCs/>
          <w:color w:val="000000"/>
          <w:lang w:eastAsia="sk-SK"/>
        </w:rPr>
        <w:br/>
        <w:t>Skončenie zmluvného vzťahu</w:t>
      </w:r>
    </w:p>
    <w:p w:rsidR="000B35C6" w:rsidRPr="000A3A36" w:rsidRDefault="000B35C6" w:rsidP="003B4B1D">
      <w:pPr>
        <w:numPr>
          <w:ilvl w:val="0"/>
          <w:numId w:val="34"/>
        </w:numPr>
        <w:spacing w:after="0" w:line="240" w:lineRule="auto"/>
        <w:ind w:left="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Zmluvný vzťah založený Zmluvou zaniká:</w:t>
      </w:r>
    </w:p>
    <w:p w:rsidR="000B35C6" w:rsidRPr="000A3A36" w:rsidRDefault="000B35C6" w:rsidP="00AA0588">
      <w:pPr>
        <w:numPr>
          <w:ilvl w:val="0"/>
          <w:numId w:val="35"/>
        </w:numPr>
        <w:spacing w:after="0" w:line="240" w:lineRule="auto"/>
        <w:ind w:left="72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uplynutím obdobia, na ktoré bola uzavretá,</w:t>
      </w:r>
    </w:p>
    <w:p w:rsidR="000B35C6" w:rsidRPr="000A3A36" w:rsidRDefault="000B35C6" w:rsidP="00AA0588">
      <w:pPr>
        <w:numPr>
          <w:ilvl w:val="0"/>
          <w:numId w:val="35"/>
        </w:numPr>
        <w:spacing w:after="0" w:line="240" w:lineRule="auto"/>
        <w:ind w:left="72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smrťou Hráča alebo jeho vyhlásením za mŕtveho,</w:t>
      </w:r>
    </w:p>
    <w:p w:rsidR="000B35C6" w:rsidRPr="000A3A36" w:rsidRDefault="000B35C6" w:rsidP="00AA0588">
      <w:pPr>
        <w:numPr>
          <w:ilvl w:val="0"/>
          <w:numId w:val="35"/>
        </w:numPr>
        <w:spacing w:after="0" w:line="240" w:lineRule="auto"/>
        <w:ind w:left="72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zánikom </w:t>
      </w:r>
      <w:r>
        <w:rPr>
          <w:rFonts w:ascii="Times New Roman" w:hAnsi="Times New Roman"/>
          <w:bCs/>
          <w:color w:val="000000"/>
          <w:lang w:eastAsia="sk-SK"/>
        </w:rPr>
        <w:t>Klubu</w:t>
      </w:r>
      <w:r w:rsidRPr="000A3A36">
        <w:rPr>
          <w:rFonts w:ascii="Times New Roman" w:hAnsi="Times New Roman"/>
          <w:bCs/>
          <w:color w:val="000000"/>
          <w:lang w:eastAsia="sk-SK"/>
        </w:rPr>
        <w:t xml:space="preserve"> bez právneho nástupcu.</w:t>
      </w:r>
    </w:p>
    <w:p w:rsidR="000B35C6" w:rsidRPr="000A3A36" w:rsidRDefault="000B35C6" w:rsidP="003B4B1D">
      <w:pPr>
        <w:numPr>
          <w:ilvl w:val="0"/>
          <w:numId w:val="36"/>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Zmluvný vzťah založený Zmluvou možno skončiť</w:t>
      </w:r>
    </w:p>
    <w:p w:rsidR="000B35C6" w:rsidRPr="000A3A36" w:rsidRDefault="000B35C6" w:rsidP="003B4B1D">
      <w:pPr>
        <w:numPr>
          <w:ilvl w:val="0"/>
          <w:numId w:val="37"/>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dohodou,</w:t>
      </w:r>
    </w:p>
    <w:p w:rsidR="000B35C6" w:rsidRPr="000A3A36" w:rsidRDefault="000B35C6" w:rsidP="003B4B1D">
      <w:pPr>
        <w:numPr>
          <w:ilvl w:val="0"/>
          <w:numId w:val="37"/>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výpoveďou alebo</w:t>
      </w:r>
    </w:p>
    <w:p w:rsidR="000B35C6" w:rsidRPr="000A3A36" w:rsidRDefault="000B35C6" w:rsidP="003B4B1D">
      <w:pPr>
        <w:numPr>
          <w:ilvl w:val="0"/>
          <w:numId w:val="37"/>
        </w:numPr>
        <w:spacing w:after="0" w:line="240" w:lineRule="auto"/>
        <w:ind w:left="78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okamžitým skončením.</w:t>
      </w:r>
    </w:p>
    <w:p w:rsidR="000B35C6" w:rsidRPr="000A3A36" w:rsidRDefault="000B35C6" w:rsidP="003B4B1D">
      <w:pPr>
        <w:numPr>
          <w:ilvl w:val="0"/>
          <w:numId w:val="38"/>
        </w:numPr>
        <w:spacing w:after="0" w:line="240" w:lineRule="auto"/>
        <w:ind w:left="36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Ak sa </w:t>
      </w:r>
      <w:r>
        <w:rPr>
          <w:rFonts w:ascii="Times New Roman" w:hAnsi="Times New Roman"/>
          <w:bCs/>
          <w:color w:val="000000"/>
          <w:lang w:eastAsia="sk-SK"/>
        </w:rPr>
        <w:t>Klub</w:t>
      </w:r>
      <w:r w:rsidRPr="000A3A36">
        <w:rPr>
          <w:rFonts w:ascii="Times New Roman" w:hAnsi="Times New Roman"/>
          <w:bCs/>
          <w:color w:val="000000"/>
          <w:lang w:eastAsia="sk-SK"/>
        </w:rPr>
        <w:t xml:space="preserve"> a Hráč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Hráč požiada.</w:t>
      </w:r>
    </w:p>
    <w:p w:rsidR="000B35C6" w:rsidRPr="000A3A36" w:rsidRDefault="000B35C6" w:rsidP="00AA0588">
      <w:pPr>
        <w:numPr>
          <w:ilvl w:val="0"/>
          <w:numId w:val="39"/>
        </w:numPr>
        <w:spacing w:after="0" w:line="240" w:lineRule="auto"/>
        <w:ind w:left="36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B35C6" w:rsidRPr="000A3A36" w:rsidRDefault="000B35C6" w:rsidP="003B4B1D">
      <w:pPr>
        <w:numPr>
          <w:ilvl w:val="0"/>
          <w:numId w:val="40"/>
        </w:numPr>
        <w:spacing w:after="0" w:line="240" w:lineRule="auto"/>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je oprávnený vypovedať Zmluvu, ak</w:t>
      </w:r>
    </w:p>
    <w:p w:rsidR="000B35C6" w:rsidRPr="000A3A36" w:rsidRDefault="000B35C6" w:rsidP="003B4B1D">
      <w:pPr>
        <w:numPr>
          <w:ilvl w:val="0"/>
          <w:numId w:val="41"/>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dlhodobo nespĺňa zdravotnú spôsobilosť na vykonávanie športu podľa Zmluvy; strata zdravotnej spôsobilosti sa preukazuje lekárskym posudkom, podľa ktorého Hráč nesmie dlhodobo vykonávať šport podľa Zmluvy,</w:t>
      </w:r>
    </w:p>
    <w:p w:rsidR="000B35C6" w:rsidRPr="000A3A36" w:rsidRDefault="000B35C6" w:rsidP="003B4B1D">
      <w:pPr>
        <w:numPr>
          <w:ilvl w:val="0"/>
          <w:numId w:val="41"/>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porušil základnú povinnosť podľa čl. VI ods. 3 písm. e) až n) a súčasne bol v posledných šiestich mesiacoch v súvislosti s porušením základnej povinnosti Hráča písomne upozornený na možnosť výpovede,</w:t>
      </w:r>
    </w:p>
    <w:p w:rsidR="000B35C6" w:rsidRPr="000A3A36" w:rsidRDefault="000B35C6" w:rsidP="003B4B1D">
      <w:pPr>
        <w:numPr>
          <w:ilvl w:val="0"/>
          <w:numId w:val="41"/>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alebo jeho časť sa zrušuje,</w:t>
      </w:r>
    </w:p>
    <w:p w:rsidR="000B35C6" w:rsidRPr="000A3A36" w:rsidRDefault="000B35C6" w:rsidP="003B4B1D">
      <w:pPr>
        <w:numPr>
          <w:ilvl w:val="0"/>
          <w:numId w:val="41"/>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u Hráča sú dôvody, pre ktoré by s ním </w:t>
      </w:r>
      <w:r>
        <w:rPr>
          <w:rFonts w:ascii="Times New Roman" w:hAnsi="Times New Roman"/>
          <w:bCs/>
          <w:color w:val="000000"/>
          <w:lang w:eastAsia="sk-SK"/>
        </w:rPr>
        <w:t>Klub</w:t>
      </w:r>
      <w:r w:rsidRPr="000A3A36">
        <w:rPr>
          <w:rFonts w:ascii="Times New Roman" w:hAnsi="Times New Roman"/>
          <w:bCs/>
          <w:color w:val="000000"/>
          <w:lang w:eastAsia="sk-SK"/>
        </w:rPr>
        <w:t xml:space="preserve"> mohol okamžite skončiť Zmluvu.</w:t>
      </w:r>
    </w:p>
    <w:p w:rsidR="000B35C6" w:rsidRPr="000A3A36" w:rsidRDefault="000B35C6" w:rsidP="003B4B1D">
      <w:pPr>
        <w:numPr>
          <w:ilvl w:val="0"/>
          <w:numId w:val="42"/>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je oprávnený vypovedať Zmluvu, ak</w:t>
      </w:r>
    </w:p>
    <w:p w:rsidR="000B35C6" w:rsidRPr="000A3A36" w:rsidRDefault="000B35C6" w:rsidP="003B4B1D">
      <w:pPr>
        <w:numPr>
          <w:ilvl w:val="0"/>
          <w:numId w:val="43"/>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 xml:space="preserve">Klub </w:t>
      </w:r>
      <w:r w:rsidRPr="000A3A36">
        <w:rPr>
          <w:rFonts w:ascii="Times New Roman" w:hAnsi="Times New Roman"/>
          <w:bCs/>
          <w:color w:val="000000"/>
          <w:lang w:eastAsia="sk-SK"/>
        </w:rPr>
        <w:t>porušil základnú povinnosť podľa čl. VI ods. 1 písm. a), c) alebo d),</w:t>
      </w:r>
    </w:p>
    <w:p w:rsidR="000B35C6" w:rsidRPr="000A3A36" w:rsidRDefault="000B35C6" w:rsidP="003B4B1D">
      <w:pPr>
        <w:numPr>
          <w:ilvl w:val="0"/>
          <w:numId w:val="43"/>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neumožnil Hráčovi vykonávanie športu podľa Zmluvy viac ako dva po sebe nasledujúce mesiace,</w:t>
      </w:r>
    </w:p>
    <w:p w:rsidR="000B35C6" w:rsidRPr="000A3A36" w:rsidRDefault="000B35C6" w:rsidP="003B4B1D">
      <w:pPr>
        <w:numPr>
          <w:ilvl w:val="0"/>
          <w:numId w:val="43"/>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neumožnil Hráčovi v súťažnom období účasť na viac ako 10 % súťaží za </w:t>
      </w:r>
      <w:r>
        <w:rPr>
          <w:rFonts w:ascii="Times New Roman" w:hAnsi="Times New Roman"/>
          <w:bCs/>
          <w:color w:val="000000"/>
          <w:lang w:eastAsia="sk-SK"/>
        </w:rPr>
        <w:t>Klub</w:t>
      </w:r>
      <w:r w:rsidRPr="000A3A36">
        <w:rPr>
          <w:rFonts w:ascii="Times New Roman" w:hAnsi="Times New Roman"/>
          <w:bCs/>
          <w:color w:val="000000"/>
          <w:lang w:eastAsia="sk-SK"/>
        </w:rPr>
        <w:t xml:space="preserve"> napriek tomu, že bol na účasť v súťaži zdravotne spôsobilý.</w:t>
      </w:r>
    </w:p>
    <w:p w:rsidR="000B35C6" w:rsidRPr="000A3A36" w:rsidRDefault="000B35C6" w:rsidP="00AA0588">
      <w:pPr>
        <w:numPr>
          <w:ilvl w:val="0"/>
          <w:numId w:val="44"/>
        </w:numPr>
        <w:spacing w:after="0" w:line="240" w:lineRule="auto"/>
        <w:ind w:left="36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Ak je daná výpoveď, zmluvný vzťah založený Zmluvou sa skončí uplynutím výpovednej lehoty. Výpovedná lehota je jeden mesiac, ak predpisy </w:t>
      </w:r>
      <w:r>
        <w:rPr>
          <w:rFonts w:ascii="Times New Roman" w:hAnsi="Times New Roman"/>
          <w:bCs/>
          <w:color w:val="000000"/>
          <w:lang w:eastAsia="sk-SK"/>
        </w:rPr>
        <w:t>SZĽH</w:t>
      </w:r>
      <w:r w:rsidRPr="000A3A36">
        <w:rPr>
          <w:rFonts w:ascii="Times New Roman" w:hAnsi="Times New Roman"/>
          <w:bCs/>
          <w:color w:val="000000"/>
          <w:lang w:eastAsia="sk-SK"/>
        </w:rPr>
        <w:t xml:space="preserve"> neurčujú dlhšiu výpovednú lehotu. Výpovedná lehota začína plynúť od prvého dňa kalendárneho mesiaca nasledujúceho po doručení výpovede a skončí sa uplynutím posledného dňa príslušného kalendárneho mesiaca.</w:t>
      </w:r>
    </w:p>
    <w:p w:rsidR="000B35C6" w:rsidRPr="000A3A36" w:rsidRDefault="000B35C6" w:rsidP="003B4B1D">
      <w:pPr>
        <w:numPr>
          <w:ilvl w:val="0"/>
          <w:numId w:val="45"/>
        </w:numPr>
        <w:spacing w:after="0" w:line="240" w:lineRule="auto"/>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je oprávnený okamžite skončiť zmluvný vzťah založený Zmluvou, ak Hráč</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porušil základnú povinnosť podľa čl. VI ods. 1 písm. a) až d),</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zúčastnil sa bez súhlasu </w:t>
      </w:r>
      <w:r>
        <w:rPr>
          <w:rFonts w:ascii="Times New Roman" w:hAnsi="Times New Roman"/>
          <w:bCs/>
          <w:color w:val="000000"/>
          <w:lang w:eastAsia="sk-SK"/>
        </w:rPr>
        <w:t>Klubu</w:t>
      </w:r>
      <w:r w:rsidRPr="000A3A36">
        <w:rPr>
          <w:rFonts w:ascii="Times New Roman" w:hAnsi="Times New Roman"/>
          <w:bCs/>
          <w:color w:val="000000"/>
          <w:lang w:eastAsia="sk-SK"/>
        </w:rPr>
        <w:t xml:space="preserve"> na súťaži za inú športovú organizáciu,</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porušil závažne športové pravidlá, predpisy alebo rozhodnutie </w:t>
      </w:r>
      <w:r>
        <w:rPr>
          <w:rFonts w:ascii="Times New Roman" w:hAnsi="Times New Roman"/>
          <w:bCs/>
          <w:color w:val="000000"/>
          <w:lang w:eastAsia="sk-SK"/>
        </w:rPr>
        <w:t>Klubu</w:t>
      </w:r>
      <w:r w:rsidRPr="000A3A36">
        <w:rPr>
          <w:rFonts w:ascii="Times New Roman" w:hAnsi="Times New Roman"/>
          <w:bCs/>
          <w:color w:val="000000"/>
          <w:lang w:eastAsia="sk-SK"/>
        </w:rPr>
        <w:t>,</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porušil zákaz dopingu,</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manipuloval priebeh alebo výsledok súťaže alebo neoznámil manipuláciu priebehu alebo výsledku súťaže športovej organizácii poverenej riadením súťaže alebo orgánom činným v trestnom konaní alebo</w:t>
      </w:r>
    </w:p>
    <w:p w:rsidR="000B35C6" w:rsidRPr="000A3A36" w:rsidRDefault="000B35C6" w:rsidP="003B4B1D">
      <w:pPr>
        <w:numPr>
          <w:ilvl w:val="0"/>
          <w:numId w:val="46"/>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bol odsúdený na nepodmienečný trest odňatia slobody.</w:t>
      </w:r>
    </w:p>
    <w:p w:rsidR="000B35C6" w:rsidRPr="000A3A36" w:rsidRDefault="000B35C6" w:rsidP="003B4B1D">
      <w:pPr>
        <w:numPr>
          <w:ilvl w:val="0"/>
          <w:numId w:val="47"/>
        </w:numPr>
        <w:spacing w:after="0" w:line="240" w:lineRule="auto"/>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je oprávnený okamžite skončiť zmluvný vzťah založený Zmluvou, ak</w:t>
      </w:r>
    </w:p>
    <w:p w:rsidR="000B35C6" w:rsidRPr="000A3A36" w:rsidRDefault="000B35C6" w:rsidP="003B4B1D">
      <w:pPr>
        <w:numPr>
          <w:ilvl w:val="0"/>
          <w:numId w:val="48"/>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neposkytol najmenej za tri jednotlivé mesiace počas obdobia trvania Zmluvy riadne a včas Hráčovi mzdu podľa Zmluvy, napriek predchádzajúcemu písomnému upozorneniu zo strany Hráča,</w:t>
      </w:r>
    </w:p>
    <w:p w:rsidR="000B35C6" w:rsidRPr="000A3A36" w:rsidRDefault="000B35C6" w:rsidP="003B4B1D">
      <w:pPr>
        <w:numPr>
          <w:ilvl w:val="0"/>
          <w:numId w:val="48"/>
        </w:numPr>
        <w:spacing w:after="0" w:line="240" w:lineRule="auto"/>
        <w:ind w:left="709" w:hanging="425"/>
        <w:jc w:val="both"/>
        <w:textAlignment w:val="baseline"/>
        <w:rPr>
          <w:rFonts w:ascii="Times New Roman" w:hAnsi="Times New Roman"/>
          <w:bCs/>
          <w:color w:val="000000"/>
          <w:lang w:eastAsia="sk-SK"/>
        </w:rPr>
      </w:pPr>
      <w:r>
        <w:rPr>
          <w:rFonts w:ascii="Times New Roman" w:hAnsi="Times New Roman"/>
          <w:bCs/>
          <w:color w:val="000000"/>
          <w:lang w:eastAsia="sk-SK"/>
        </w:rPr>
        <w:t>Klub</w:t>
      </w:r>
      <w:r w:rsidRPr="000A3A36">
        <w:rPr>
          <w:rFonts w:ascii="Times New Roman" w:hAnsi="Times New Roman"/>
          <w:bCs/>
          <w:color w:val="000000"/>
          <w:lang w:eastAsia="sk-SK"/>
        </w:rPr>
        <w:t xml:space="preserve"> porušil závažne vo vzťahu k Hráčovi športové pravidlá, predpisy alebo rozhodnutia </w:t>
      </w:r>
      <w:r>
        <w:rPr>
          <w:rFonts w:ascii="Times New Roman" w:hAnsi="Times New Roman"/>
          <w:bCs/>
          <w:color w:val="000000"/>
          <w:lang w:eastAsia="sk-SK"/>
        </w:rPr>
        <w:t>SZĽH</w:t>
      </w:r>
      <w:r w:rsidRPr="000A3A36">
        <w:rPr>
          <w:rFonts w:ascii="Times New Roman" w:hAnsi="Times New Roman"/>
          <w:bCs/>
          <w:color w:val="000000"/>
          <w:lang w:eastAsia="sk-SK"/>
        </w:rPr>
        <w:t xml:space="preserve"> alebo všeobecne záväzné právne predpisy alebo</w:t>
      </w:r>
    </w:p>
    <w:p w:rsidR="000B35C6" w:rsidRPr="000A3A36" w:rsidRDefault="000B35C6" w:rsidP="003B4B1D">
      <w:pPr>
        <w:numPr>
          <w:ilvl w:val="0"/>
          <w:numId w:val="48"/>
        </w:numPr>
        <w:spacing w:after="0" w:line="240" w:lineRule="auto"/>
        <w:ind w:left="709" w:hanging="425"/>
        <w:jc w:val="both"/>
        <w:textAlignment w:val="baseline"/>
        <w:rPr>
          <w:rFonts w:ascii="Times New Roman" w:hAnsi="Times New Roman"/>
          <w:bCs/>
          <w:color w:val="000000"/>
          <w:lang w:eastAsia="sk-SK"/>
        </w:rPr>
      </w:pPr>
      <w:r w:rsidRPr="000A3A36">
        <w:rPr>
          <w:rFonts w:ascii="Times New Roman" w:hAnsi="Times New Roman"/>
          <w:bCs/>
          <w:color w:val="000000"/>
          <w:lang w:eastAsia="sk-SK"/>
        </w:rPr>
        <w:t>Hráč dlhodobo stratil zdravotnú spôsobilosť na vykonávanie športu podľa Zmluvy alebo ak ďalšie vykonávanie športu vážne ohrozuje život alebo zdravie Hráča; strata zdravotnej spôsobilosti sa preukazuje lekárskym posudkom, podľa ktorého Hráč nesmie dlhodobo vykonávať šport podľa Zmluvy.</w:t>
      </w:r>
    </w:p>
    <w:p w:rsidR="000B35C6" w:rsidRPr="000A3A36" w:rsidRDefault="000B35C6" w:rsidP="00AA0588">
      <w:pPr>
        <w:numPr>
          <w:ilvl w:val="0"/>
          <w:numId w:val="49"/>
        </w:numPr>
        <w:spacing w:after="0" w:line="240" w:lineRule="auto"/>
        <w:ind w:left="360" w:hanging="360"/>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hráč alebo </w:t>
      </w:r>
      <w:r>
        <w:rPr>
          <w:rFonts w:ascii="Times New Roman" w:hAnsi="Times New Roman"/>
          <w:bCs/>
          <w:color w:val="000000"/>
          <w:lang w:eastAsia="sk-SK"/>
        </w:rPr>
        <w:t>klub</w:t>
      </w:r>
      <w:r w:rsidRPr="000A3A36">
        <w:rPr>
          <w:rFonts w:ascii="Times New Roman" w:hAnsi="Times New Roman"/>
          <w:bCs/>
          <w:color w:val="000000"/>
          <w:lang w:eastAsia="sk-SK"/>
        </w:rPr>
        <w:t xml:space="preserve"> môže okamžite skončiť zmluvný vzťah založený Zmluvou v lehote jedného mesiaca odo dňa, keď sa o dôvode na okamžité skončenie Hráč alebo </w:t>
      </w:r>
      <w:r>
        <w:rPr>
          <w:rFonts w:ascii="Times New Roman" w:hAnsi="Times New Roman"/>
          <w:bCs/>
          <w:color w:val="000000"/>
          <w:lang w:eastAsia="sk-SK"/>
        </w:rPr>
        <w:t>Klub</w:t>
      </w:r>
      <w:r w:rsidRPr="000A3A36">
        <w:rPr>
          <w:rFonts w:ascii="Times New Roman" w:hAnsi="Times New Roman"/>
          <w:bCs/>
          <w:color w:val="000000"/>
          <w:lang w:eastAsia="sk-SK"/>
        </w:rPr>
        <w:t xml:space="preserve"> dozvedeli.</w:t>
      </w:r>
    </w:p>
    <w:p w:rsidR="000B35C6" w:rsidRPr="001F3EC6" w:rsidRDefault="000B35C6" w:rsidP="001928DE">
      <w:pPr>
        <w:spacing w:after="0" w:line="240" w:lineRule="auto"/>
        <w:rPr>
          <w:rFonts w:ascii="Times New Roman" w:hAnsi="Times New Roman"/>
          <w:b/>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XI</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Povinnosť zachovávať mlčanlivosť</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50"/>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sa zaväzuje zachovávať mlčanlivosť o všetkých skutočnostiach a informáciách, ktoré sa dozvedel pri plnení Zmluvy a z charakteru ktorých vyplýva, že je v záujme </w:t>
      </w:r>
      <w:r>
        <w:rPr>
          <w:rFonts w:ascii="Times New Roman" w:hAnsi="Times New Roman"/>
          <w:color w:val="000000"/>
          <w:lang w:eastAsia="sk-SK"/>
        </w:rPr>
        <w:t>Klubu</w:t>
      </w:r>
      <w:r w:rsidRPr="000A3A36">
        <w:rPr>
          <w:rFonts w:ascii="Times New Roman" w:hAnsi="Times New Roman"/>
          <w:color w:val="000000"/>
          <w:lang w:eastAsia="sk-SK"/>
        </w:rPr>
        <w:t xml:space="preserve">, aby tieto skutočnosti a informácie zostali utajené a neboli dostupné tretím osobám, </w:t>
      </w:r>
      <w:r w:rsidRPr="000A3A36">
        <w:rPr>
          <w:rFonts w:ascii="Times New Roman" w:hAnsi="Times New Roman"/>
          <w:color w:val="000000"/>
          <w:lang w:eastAsia="sk-SK"/>
        </w:rPr>
        <w:br/>
        <w:t xml:space="preserve">Táto povinnosť neplatí, ak </w:t>
      </w:r>
    </w:p>
    <w:p w:rsidR="000B35C6" w:rsidRPr="000A3A36" w:rsidRDefault="000B35C6" w:rsidP="003B4B1D">
      <w:pPr>
        <w:numPr>
          <w:ilvl w:val="0"/>
          <w:numId w:val="51"/>
        </w:numPr>
        <w:spacing w:after="0" w:line="240" w:lineRule="auto"/>
        <w:ind w:left="709" w:hanging="283"/>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tieto informácie si z dôvodu verejného záujmu vyžaduje na základe právneho predpisu štátny orgán alebo súd, </w:t>
      </w:r>
    </w:p>
    <w:p w:rsidR="000B35C6" w:rsidRPr="000A3A36" w:rsidRDefault="000B35C6" w:rsidP="003B4B1D">
      <w:pPr>
        <w:numPr>
          <w:ilvl w:val="0"/>
          <w:numId w:val="51"/>
        </w:numPr>
        <w:spacing w:after="0" w:line="240" w:lineRule="auto"/>
        <w:ind w:left="709" w:hanging="283"/>
        <w:jc w:val="both"/>
        <w:textAlignment w:val="baseline"/>
        <w:rPr>
          <w:rFonts w:ascii="Times New Roman" w:hAnsi="Times New Roman"/>
          <w:color w:val="000000"/>
          <w:lang w:eastAsia="sk-SK"/>
        </w:rPr>
      </w:pPr>
      <w:r w:rsidRPr="000A3A36">
        <w:rPr>
          <w:rFonts w:ascii="Times New Roman" w:hAnsi="Times New Roman"/>
          <w:color w:val="000000"/>
          <w:lang w:eastAsia="sk-SK"/>
        </w:rPr>
        <w:t>boli poskytnuté osobám, ktoré majú zákonom uloženú povinnosť zachovávať mlčanlivosť, napríklad advokát, daňový poradca a pod.,</w:t>
      </w:r>
    </w:p>
    <w:p w:rsidR="000B35C6" w:rsidRPr="000A3A36" w:rsidRDefault="000B35C6" w:rsidP="003B4B1D">
      <w:pPr>
        <w:numPr>
          <w:ilvl w:val="0"/>
          <w:numId w:val="51"/>
        </w:numPr>
        <w:spacing w:after="0" w:line="240" w:lineRule="auto"/>
        <w:ind w:left="709" w:hanging="283"/>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boli informácie poskytnuté </w:t>
      </w:r>
      <w:r>
        <w:rPr>
          <w:rFonts w:ascii="Times New Roman" w:hAnsi="Times New Roman"/>
          <w:color w:val="000000"/>
          <w:lang w:eastAsia="sk-SK"/>
        </w:rPr>
        <w:t>SZĽH</w:t>
      </w:r>
      <w:r w:rsidRPr="000A3A36">
        <w:rPr>
          <w:rFonts w:ascii="Times New Roman" w:hAnsi="Times New Roman"/>
          <w:color w:val="000000"/>
          <w:lang w:eastAsia="sk-SK"/>
        </w:rPr>
        <w:t xml:space="preserve">, na účely evidencie zmlúv, prestupových a registračných vzťahov, </w:t>
      </w:r>
    </w:p>
    <w:p w:rsidR="000B35C6" w:rsidRPr="000A3A36" w:rsidRDefault="000B35C6" w:rsidP="003B4B1D">
      <w:pPr>
        <w:numPr>
          <w:ilvl w:val="0"/>
          <w:numId w:val="51"/>
        </w:numPr>
        <w:spacing w:after="0" w:line="240" w:lineRule="auto"/>
        <w:ind w:left="709" w:hanging="283"/>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udelil súhlas so zverejnením týchto informácií. </w:t>
      </w:r>
    </w:p>
    <w:p w:rsidR="000B35C6" w:rsidRPr="000A3A36" w:rsidRDefault="000B35C6" w:rsidP="00AA0588">
      <w:pPr>
        <w:numPr>
          <w:ilvl w:val="0"/>
          <w:numId w:val="52"/>
        </w:numPr>
        <w:spacing w:after="0" w:line="240" w:lineRule="auto"/>
        <w:ind w:left="360" w:hanging="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je vždy povinný písomne informovať </w:t>
      </w:r>
      <w:r>
        <w:rPr>
          <w:rFonts w:ascii="Times New Roman" w:hAnsi="Times New Roman"/>
          <w:color w:val="000000"/>
          <w:lang w:eastAsia="sk-SK"/>
        </w:rPr>
        <w:t>Klub</w:t>
      </w:r>
      <w:r w:rsidRPr="000A3A36">
        <w:rPr>
          <w:rFonts w:ascii="Times New Roman" w:hAnsi="Times New Roman"/>
          <w:color w:val="000000"/>
          <w:lang w:eastAsia="sk-SK"/>
        </w:rPr>
        <w:t>, a to aj po skončení Zmluvy, o požiadavke štátneho orgánu alebo súdu na zverejnenie skutočnosti alebo informácie, na ktoré sa vzťahuje povinnosť zachovávať mlčanlivosť, s uvedením dôvodu, pokiaľ mu to právne predpisy umožnia.</w:t>
      </w:r>
    </w:p>
    <w:p w:rsidR="000B35C6" w:rsidRPr="000A3A36" w:rsidRDefault="000B35C6" w:rsidP="00AA0588">
      <w:pPr>
        <w:numPr>
          <w:ilvl w:val="0"/>
          <w:numId w:val="53"/>
        </w:numPr>
        <w:spacing w:after="0" w:line="240" w:lineRule="auto"/>
        <w:ind w:left="360" w:hanging="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sa zaväzuje nevyužívať informácie, ktoré podliehajú povinnosti mlčanlivosti, s cieľom zaistiť pre seba alebo tretie osoby prospech, ktorý by inak nebol dosiahnuteľný a rozširovať o </w:t>
      </w:r>
      <w:r>
        <w:rPr>
          <w:rFonts w:ascii="Times New Roman" w:hAnsi="Times New Roman"/>
          <w:color w:val="000000"/>
          <w:lang w:eastAsia="sk-SK"/>
        </w:rPr>
        <w:t>Klube</w:t>
      </w:r>
      <w:r w:rsidRPr="000A3A36">
        <w:rPr>
          <w:rFonts w:ascii="Times New Roman" w:hAnsi="Times New Roman"/>
          <w:color w:val="000000"/>
          <w:lang w:eastAsia="sk-SK"/>
        </w:rPr>
        <w:t xml:space="preserve"> alebo jeho činnosti údaje, ktoré by mu mohli spôsobiť ujmu.</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XII</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 xml:space="preserve">Ochrana osobných údajov </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54"/>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Hráč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Hráča, mzda a iné plnenia poskytované na základe Zmluvy, údaje o predchádzajúcich pôsobiskách Hráča a štatistické údaje týkajúce sa vykonávania športu a všetky údaje potrebné podľa tejto zmluvy. Hráč udeľuje </w:t>
      </w:r>
      <w:r>
        <w:rPr>
          <w:rFonts w:ascii="Times New Roman" w:hAnsi="Times New Roman"/>
          <w:color w:val="000000"/>
          <w:lang w:eastAsia="sk-SK"/>
        </w:rPr>
        <w:t>Klubu</w:t>
      </w:r>
      <w:r w:rsidRPr="000A3A36">
        <w:rPr>
          <w:rFonts w:ascii="Times New Roman" w:hAnsi="Times New Roman"/>
          <w:color w:val="000000"/>
          <w:lang w:eastAsia="sk-SK"/>
        </w:rPr>
        <w:t xml:space="preserve"> súhlas na spracúvanie aj ďalších osobných údajov, ktorých spracúvanie je nevyhnuté pre účely plnenia práv a povinností zmluvných strán vyplývajúcich zo všeobecne záväzných právnych predpisov.</w:t>
      </w:r>
    </w:p>
    <w:p w:rsidR="000B35C6" w:rsidRPr="000A3A36" w:rsidRDefault="000B35C6" w:rsidP="003B4B1D">
      <w:pPr>
        <w:numPr>
          <w:ilvl w:val="0"/>
          <w:numId w:val="54"/>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Zároveň hráč dáva súhlas, aby </w:t>
      </w:r>
      <w:r>
        <w:rPr>
          <w:rFonts w:ascii="Times New Roman" w:hAnsi="Times New Roman"/>
          <w:color w:val="000000"/>
          <w:lang w:eastAsia="sk-SK"/>
        </w:rPr>
        <w:t>Klub</w:t>
      </w:r>
      <w:r w:rsidRPr="000A3A36">
        <w:rPr>
          <w:rFonts w:ascii="Times New Roman" w:hAnsi="Times New Roman"/>
          <w:color w:val="000000"/>
          <w:lang w:eastAsia="sk-SK"/>
        </w:rPr>
        <w:t xml:space="preserve"> poskytol jeho osobné údaje tretej osobe, najmä</w:t>
      </w:r>
      <w:r>
        <w:rPr>
          <w:rFonts w:ascii="Times New Roman" w:hAnsi="Times New Roman"/>
          <w:color w:val="000000"/>
          <w:lang w:eastAsia="sk-SK"/>
        </w:rPr>
        <w:t xml:space="preserve"> SZĽH, </w:t>
      </w:r>
      <w:r w:rsidRPr="000A3A36">
        <w:rPr>
          <w:rFonts w:ascii="Times New Roman" w:hAnsi="Times New Roman"/>
          <w:color w:val="000000"/>
          <w:lang w:eastAsia="sk-SK"/>
        </w:rPr>
        <w:t xml:space="preserve">príslušnej poisťovni, s ktorou má </w:t>
      </w:r>
      <w:r>
        <w:rPr>
          <w:rFonts w:ascii="Times New Roman" w:hAnsi="Times New Roman"/>
          <w:color w:val="000000"/>
          <w:lang w:eastAsia="sk-SK"/>
        </w:rPr>
        <w:t>klub</w:t>
      </w:r>
      <w:r w:rsidRPr="000A3A36">
        <w:rPr>
          <w:rFonts w:ascii="Times New Roman" w:hAnsi="Times New Roman"/>
          <w:color w:val="000000"/>
          <w:lang w:eastAsia="sk-SK"/>
        </w:rPr>
        <w:t xml:space="preserve"> uzavretú zmluvu o poistení liečebných nákladov alebo úrazovom poistení, a to na účely spracovania jeho osobných údajov v informačnom systéme poisťovateľa v súvislosti s dojednaným poistením a so sprístupnením týchto údajov tretím osobám v súvislosti so správou poistenia, likvidáciou poistných udalostí a zaistením. Hráč je oprávnený tento súhlas odvolať s tým, že účinky odvolania nastanú okamihom doručenia oznámenia o odvolaní súhlasu Hráča alebo okamihom vysporiadania všetkých záväzkov vyplývajúcich z poistnej zmluvy, podľa toho, ktorý okamih nastane neskôr.</w:t>
      </w:r>
    </w:p>
    <w:p w:rsidR="000B35C6" w:rsidRPr="000A3A36" w:rsidRDefault="000B35C6" w:rsidP="003B4B1D">
      <w:pPr>
        <w:numPr>
          <w:ilvl w:val="0"/>
          <w:numId w:val="54"/>
        </w:numPr>
        <w:spacing w:after="0" w:line="240" w:lineRule="auto"/>
        <w:ind w:left="360"/>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sa zaväzuje pri spracúvaní osobných údajov postupovať v súlade so zákonom č. 122/2013 Z. z. o ochrane osobných údajov.</w:t>
      </w:r>
    </w:p>
    <w:p w:rsidR="000B35C6" w:rsidRPr="000A3A36" w:rsidRDefault="000B35C6" w:rsidP="003B4B1D">
      <w:pPr>
        <w:numPr>
          <w:ilvl w:val="0"/>
          <w:numId w:val="54"/>
        </w:numPr>
        <w:spacing w:after="0" w:line="240" w:lineRule="auto"/>
        <w:ind w:left="360"/>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je oprávnený spracúvať osobné údaje Hráča za účelom zabezpečenia plnenia práv a povinností </w:t>
      </w:r>
      <w:r>
        <w:rPr>
          <w:rFonts w:ascii="Times New Roman" w:hAnsi="Times New Roman"/>
          <w:color w:val="000000"/>
          <w:lang w:eastAsia="sk-SK"/>
        </w:rPr>
        <w:t>Klubu</w:t>
      </w:r>
      <w:r w:rsidRPr="000A3A36">
        <w:rPr>
          <w:rFonts w:ascii="Times New Roman" w:hAnsi="Times New Roman"/>
          <w:color w:val="000000"/>
          <w:lang w:eastAsia="sk-SK"/>
        </w:rPr>
        <w:t xml:space="preserve"> vyplývajúcich zo Zmluvy, plnenia práv a povinností zmluvných strán vyplývajúcich zo všeobecne záväzných právnych predpisov, za účelom vedenia evidencie a na účely marketingu a komerčných aktivít </w:t>
      </w:r>
      <w:r>
        <w:rPr>
          <w:rFonts w:ascii="Times New Roman" w:hAnsi="Times New Roman"/>
          <w:color w:val="000000"/>
          <w:lang w:eastAsia="sk-SK"/>
        </w:rPr>
        <w:t>Klubu</w:t>
      </w:r>
      <w:r w:rsidRPr="000A3A36">
        <w:rPr>
          <w:rFonts w:ascii="Times New Roman" w:hAnsi="Times New Roman"/>
          <w:color w:val="000000"/>
          <w:lang w:eastAsia="sk-SK"/>
        </w:rPr>
        <w:t xml:space="preserve">. </w:t>
      </w:r>
    </w:p>
    <w:p w:rsidR="000B35C6" w:rsidRPr="000A3A36" w:rsidRDefault="000B35C6" w:rsidP="003B4B1D">
      <w:pPr>
        <w:numPr>
          <w:ilvl w:val="0"/>
          <w:numId w:val="54"/>
        </w:numPr>
        <w:spacing w:after="0" w:line="240" w:lineRule="auto"/>
        <w:ind w:left="360"/>
        <w:jc w:val="both"/>
        <w:textAlignment w:val="baseline"/>
        <w:rPr>
          <w:rFonts w:ascii="Times New Roman" w:hAnsi="Times New Roman"/>
          <w:color w:val="000000"/>
          <w:lang w:eastAsia="sk-SK"/>
        </w:rPr>
      </w:pPr>
      <w:r>
        <w:rPr>
          <w:rFonts w:ascii="Times New Roman" w:hAnsi="Times New Roman"/>
          <w:color w:val="000000"/>
          <w:lang w:eastAsia="sk-SK"/>
        </w:rPr>
        <w:t>Klub</w:t>
      </w:r>
      <w:r w:rsidRPr="000A3A36">
        <w:rPr>
          <w:rFonts w:ascii="Times New Roman" w:hAnsi="Times New Roman"/>
          <w:color w:val="000000"/>
          <w:lang w:eastAsia="sk-SK"/>
        </w:rPr>
        <w:t xml:space="preserve"> sa zaväzuje zverejňovať osobné údaje o Hráčovi primeraným spôsobom a v primeranom rozsahu, pokiaľ takéto zverejnenie má spojitosť s vykonávaním športu Hráčom podľa Zmluvy. </w:t>
      </w: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XIII</w:t>
      </w:r>
    </w:p>
    <w:p w:rsidR="000B35C6" w:rsidRPr="001F3E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Rozhodovanie sporov</w:t>
      </w:r>
    </w:p>
    <w:p w:rsidR="000B35C6" w:rsidRDefault="000B35C6" w:rsidP="001928DE">
      <w:pPr>
        <w:spacing w:after="0" w:line="240" w:lineRule="auto"/>
        <w:jc w:val="center"/>
        <w:outlineLvl w:val="2"/>
        <w:rPr>
          <w:rFonts w:ascii="Times New Roman" w:hAnsi="Times New Roman"/>
          <w:bCs/>
          <w:color w:val="000000"/>
          <w:lang w:eastAsia="sk-SK"/>
        </w:rPr>
      </w:pPr>
    </w:p>
    <w:p w:rsidR="000B35C6" w:rsidRPr="00AA0588" w:rsidRDefault="000B35C6" w:rsidP="00AA0588">
      <w:pPr>
        <w:numPr>
          <w:ilvl w:val="0"/>
          <w:numId w:val="57"/>
        </w:numPr>
        <w:spacing w:after="0" w:line="240" w:lineRule="auto"/>
        <w:ind w:left="360"/>
        <w:jc w:val="both"/>
        <w:textAlignment w:val="baseline"/>
        <w:rPr>
          <w:rFonts w:ascii="Times New Roman" w:hAnsi="Times New Roman"/>
          <w:color w:val="000000"/>
          <w:lang w:eastAsia="sk-SK"/>
        </w:rPr>
      </w:pPr>
      <w:r w:rsidRPr="00AA0588">
        <w:rPr>
          <w:rFonts w:ascii="Times New Roman" w:hAnsi="Times New Roman"/>
          <w:color w:val="000000"/>
          <w:lang w:eastAsia="sk-SK"/>
        </w:rPr>
        <w:t>Zmluvné strany uznávajú právomoc a príslušnosť stálemu rozhodcovskému súdu [•] so sídlom [•] , IČO: [•] (ďalej len „SRS“) a dohodli sa, že prípadné spory vyplývajúce z tejto Zmluvy alebo súvisiacich s touto Zmluvou, vrátane nárokov vyplývajúcich z tejto Zmluvy alebo s touto Zmluvou súvisiacich, spory o mimozmluvné nároky, spory o platnosť, výklad a zánik tejto Zmluvy, ktoré nebude možné ukončiť dohodou zmluvných strán, predložia na rozhodnutie v rozhodcovskom konaní podľa Rokovacieho poriadku a Štatútu SRS.</w:t>
      </w:r>
    </w:p>
    <w:p w:rsidR="000B35C6" w:rsidRDefault="000B35C6" w:rsidP="00AA0588">
      <w:pPr>
        <w:spacing w:after="0" w:line="240" w:lineRule="auto"/>
        <w:jc w:val="center"/>
        <w:outlineLvl w:val="2"/>
        <w:rPr>
          <w:rFonts w:ascii="Times New Roman" w:hAnsi="Times New Roman"/>
          <w:bCs/>
          <w:color w:val="000000"/>
          <w:lang w:eastAsia="sk-SK"/>
        </w:rPr>
      </w:pPr>
      <w:r w:rsidRPr="00AA0588">
        <w:rPr>
          <w:rFonts w:ascii="Times New Roman" w:hAnsi="Times New Roman"/>
          <w:sz w:val="24"/>
          <w:szCs w:val="24"/>
          <w:lang w:eastAsia="sk-SK"/>
        </w:rPr>
        <w:br/>
      </w:r>
      <w:r w:rsidRPr="00AA0588">
        <w:rPr>
          <w:rFonts w:ascii="Times New Roman" w:hAnsi="Times New Roman"/>
          <w:i/>
          <w:iCs/>
          <w:color w:val="000000"/>
          <w:lang w:eastAsia="sk-SK"/>
        </w:rPr>
        <w:t>Pozn. V prípade, že Športovec nesúhlasí so zahrnutím rozhodcovskej doložky do zmluvy, uvedie sa:</w:t>
      </w:r>
    </w:p>
    <w:p w:rsidR="000B35C6" w:rsidRPr="000A3A36" w:rsidRDefault="000B35C6" w:rsidP="001928DE">
      <w:pPr>
        <w:spacing w:after="0" w:line="240" w:lineRule="auto"/>
        <w:jc w:val="center"/>
        <w:outlineLvl w:val="2"/>
        <w:rPr>
          <w:rFonts w:ascii="Times New Roman" w:hAnsi="Times New Roman"/>
          <w:bCs/>
          <w:sz w:val="27"/>
          <w:szCs w:val="27"/>
          <w:lang w:eastAsia="sk-SK"/>
        </w:rPr>
      </w:pPr>
    </w:p>
    <w:p w:rsidR="000B35C6" w:rsidRPr="000A3A36" w:rsidRDefault="000B35C6" w:rsidP="003B4B1D">
      <w:pPr>
        <w:numPr>
          <w:ilvl w:val="0"/>
          <w:numId w:val="55"/>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Zmluvné strany sa dohodli na tom, že prípadné spory vyplývajúce zo Zmluvy alebo súvisiace so Zmluvou, vrátane nárokov vyplývajúcich zo Zmluvy alebo so Zmluvou súvisiacich, spory o platnosť, výklad a zánik Zmluvy, ktoré nebude možné ukončiť dohodou, budú v súlade s predpismi Zväzu prednostne riešiť pred orgánmi Zväzu na riešenie sporov.</w:t>
      </w:r>
    </w:p>
    <w:p w:rsidR="000B35C6" w:rsidRPr="000A3A36" w:rsidRDefault="000B35C6" w:rsidP="003B4B1D">
      <w:pPr>
        <w:numPr>
          <w:ilvl w:val="0"/>
          <w:numId w:val="55"/>
        </w:numPr>
        <w:spacing w:after="0" w:line="240" w:lineRule="auto"/>
        <w:ind w:left="360"/>
        <w:jc w:val="both"/>
        <w:textAlignment w:val="baseline"/>
        <w:rPr>
          <w:rFonts w:ascii="Times New Roman" w:hAnsi="Times New Roman"/>
          <w:color w:val="000000"/>
          <w:lang w:eastAsia="sk-SK"/>
        </w:rPr>
      </w:pPr>
      <w:r w:rsidRPr="000A3A36">
        <w:rPr>
          <w:rFonts w:ascii="Times New Roman" w:hAnsi="Times New Roman"/>
          <w:color w:val="000000"/>
          <w:lang w:eastAsia="sk-SK"/>
        </w:rPr>
        <w:t>Zmluvné strany sa dohodli na tom, že ak nedôjde k vyriešeniu sporu postupom podľa odseku 1, príslušný pre rozhodovanie sporov je všeobecný súd.</w:t>
      </w:r>
    </w:p>
    <w:p w:rsidR="000B35C6" w:rsidRDefault="000B35C6" w:rsidP="001928DE">
      <w:pPr>
        <w:spacing w:after="0" w:line="240" w:lineRule="auto"/>
        <w:rPr>
          <w:rFonts w:ascii="Times New Roman" w:hAnsi="Times New Roman"/>
          <w:sz w:val="24"/>
          <w:szCs w:val="24"/>
          <w:lang w:eastAsia="sk-SK"/>
        </w:rPr>
      </w:pPr>
    </w:p>
    <w:p w:rsidR="000B35C6" w:rsidRPr="000A3A36" w:rsidRDefault="000B35C6" w:rsidP="001928DE">
      <w:pPr>
        <w:spacing w:after="0" w:line="240" w:lineRule="auto"/>
        <w:rPr>
          <w:rFonts w:ascii="Times New Roman" w:hAnsi="Times New Roman"/>
          <w:sz w:val="24"/>
          <w:szCs w:val="24"/>
          <w:lang w:eastAsia="sk-SK"/>
        </w:rPr>
      </w:pPr>
    </w:p>
    <w:p w:rsidR="000B35C6" w:rsidRPr="001F3EC6" w:rsidRDefault="000B35C6" w:rsidP="001928DE">
      <w:pPr>
        <w:spacing w:after="0" w:line="240" w:lineRule="auto"/>
        <w:jc w:val="center"/>
        <w:outlineLvl w:val="2"/>
        <w:rPr>
          <w:rFonts w:ascii="Times New Roman" w:hAnsi="Times New Roman"/>
          <w:b/>
          <w:bCs/>
          <w:sz w:val="27"/>
          <w:szCs w:val="27"/>
          <w:lang w:eastAsia="sk-SK"/>
        </w:rPr>
      </w:pPr>
      <w:r w:rsidRPr="001F3EC6">
        <w:rPr>
          <w:rFonts w:ascii="Times New Roman" w:hAnsi="Times New Roman"/>
          <w:b/>
          <w:bCs/>
          <w:color w:val="000000"/>
          <w:lang w:eastAsia="sk-SK"/>
        </w:rPr>
        <w:t>Článok XIV</w:t>
      </w:r>
    </w:p>
    <w:p w:rsidR="000B35C6" w:rsidRDefault="000B35C6" w:rsidP="001928DE">
      <w:pPr>
        <w:spacing w:after="0" w:line="240" w:lineRule="auto"/>
        <w:jc w:val="center"/>
        <w:outlineLvl w:val="2"/>
        <w:rPr>
          <w:rFonts w:ascii="Times New Roman" w:hAnsi="Times New Roman"/>
          <w:b/>
          <w:bCs/>
          <w:color w:val="000000"/>
          <w:lang w:eastAsia="sk-SK"/>
        </w:rPr>
      </w:pPr>
      <w:r w:rsidRPr="001F3EC6">
        <w:rPr>
          <w:rFonts w:ascii="Times New Roman" w:hAnsi="Times New Roman"/>
          <w:b/>
          <w:bCs/>
          <w:color w:val="000000"/>
          <w:lang w:eastAsia="sk-SK"/>
        </w:rPr>
        <w:t>Záverečné ustanovenia</w:t>
      </w:r>
    </w:p>
    <w:p w:rsidR="000B35C6" w:rsidRPr="001F3EC6" w:rsidRDefault="000B35C6" w:rsidP="001928DE">
      <w:pPr>
        <w:spacing w:after="0" w:line="240" w:lineRule="auto"/>
        <w:jc w:val="center"/>
        <w:outlineLvl w:val="2"/>
        <w:rPr>
          <w:rFonts w:ascii="Times New Roman" w:hAnsi="Times New Roman"/>
          <w:b/>
          <w:bCs/>
          <w:sz w:val="27"/>
          <w:szCs w:val="27"/>
          <w:lang w:eastAsia="sk-SK"/>
        </w:rPr>
      </w:pP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color w:val="000000"/>
          <w:lang w:eastAsia="sk-SK"/>
        </w:rPr>
      </w:pPr>
      <w:r w:rsidRPr="000A3A36">
        <w:rPr>
          <w:rFonts w:ascii="Times New Roman" w:hAnsi="Times New Roman"/>
          <w:color w:val="000000"/>
          <w:lang w:eastAsia="sk-SK"/>
        </w:rPr>
        <w:t xml:space="preserve">Ak v Zmluve nie je dohodnuté inak, zmluvné strany sa dohodli, že písomné oznámenia zasielajú na adresu sídla </w:t>
      </w:r>
      <w:r>
        <w:rPr>
          <w:rFonts w:ascii="Times New Roman" w:hAnsi="Times New Roman"/>
          <w:color w:val="000000"/>
          <w:lang w:eastAsia="sk-SK"/>
        </w:rPr>
        <w:t>Klubu</w:t>
      </w:r>
      <w:r w:rsidRPr="000A3A36">
        <w:rPr>
          <w:rFonts w:ascii="Times New Roman" w:hAnsi="Times New Roman"/>
          <w:color w:val="000000"/>
          <w:lang w:eastAsia="sk-SK"/>
        </w:rPr>
        <w:t xml:space="preserve"> zapísanú v registri </w:t>
      </w:r>
      <w:r>
        <w:rPr>
          <w:rFonts w:ascii="Times New Roman" w:hAnsi="Times New Roman"/>
          <w:color w:val="000000"/>
          <w:lang w:eastAsia="sk-SK"/>
        </w:rPr>
        <w:t>..........</w:t>
      </w:r>
      <w:r w:rsidRPr="000A3A36">
        <w:rPr>
          <w:rFonts w:ascii="Times New Roman" w:hAnsi="Times New Roman"/>
          <w:color w:val="000000"/>
          <w:lang w:eastAsia="sk-SK"/>
        </w:rPr>
        <w:t xml:space="preserve"> a na adresu miesta trvalého pobytu/prechodného pobytu Hráča.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vrátením nedoručenej zásielky odosielateľovi.</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color w:val="000000"/>
          <w:lang w:eastAsia="sk-SK"/>
        </w:rPr>
      </w:pPr>
      <w:r w:rsidRPr="000A3A36">
        <w:rPr>
          <w:rFonts w:ascii="Times New Roman" w:hAnsi="Times New Roman"/>
          <w:color w:val="000000"/>
          <w:lang w:eastAsia="sk-SK"/>
        </w:rPr>
        <w:t>Práva a povinnosti Zmluvou neupravené sa riadia príslušnými ustanoveniami Zákona o športe, Zákonníka práce, predpismi občianskeho práva a inými všeobecne záväznými právnymi predpismi Slovenskej republiky, vnútornými predpismi</w:t>
      </w:r>
      <w:r>
        <w:rPr>
          <w:rFonts w:ascii="Times New Roman" w:hAnsi="Times New Roman"/>
          <w:color w:val="000000"/>
          <w:lang w:eastAsia="sk-SK"/>
        </w:rPr>
        <w:t xml:space="preserve"> Klubu a</w:t>
      </w:r>
      <w:r w:rsidRPr="000A3A36">
        <w:rPr>
          <w:rFonts w:ascii="Times New Roman" w:hAnsi="Times New Roman"/>
          <w:color w:val="000000"/>
          <w:lang w:eastAsia="sk-SK"/>
        </w:rPr>
        <w:t xml:space="preserve"> </w:t>
      </w:r>
      <w:r>
        <w:rPr>
          <w:rFonts w:ascii="Times New Roman" w:hAnsi="Times New Roman"/>
          <w:color w:val="000000"/>
          <w:lang w:eastAsia="sk-SK"/>
        </w:rPr>
        <w:t>SZĽH</w:t>
      </w:r>
      <w:r w:rsidRPr="000A3A36">
        <w:rPr>
          <w:rFonts w:ascii="Times New Roman" w:hAnsi="Times New Roman"/>
          <w:color w:val="000000"/>
          <w:lang w:eastAsia="sk-SK"/>
        </w:rPr>
        <w:t>, s ktorými bol Hráč riadne oboznámený.</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Zmluvu možno meniť alebo dopĺňať na základe dohody zmluvných strán vo forme písomného dodatku označeného príslušným poradovým číslom a podpísaného obomi zmluvnými stranami.</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Ak niektoré z ustanovení Zmluvy je alebo sa stane neplatným alebo neúčinným, nedotýka sa to ostatných ustanovení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Zmluvné strany sa dohodli, že za rozhodné právo pre právny vzťah medzi Hráčom a </w:t>
      </w:r>
      <w:r>
        <w:rPr>
          <w:rFonts w:ascii="Times New Roman" w:hAnsi="Times New Roman"/>
          <w:bCs/>
          <w:color w:val="000000"/>
          <w:lang w:eastAsia="sk-SK"/>
        </w:rPr>
        <w:t>Klubom</w:t>
      </w:r>
      <w:r w:rsidRPr="000A3A36">
        <w:rPr>
          <w:rFonts w:ascii="Times New Roman" w:hAnsi="Times New Roman"/>
          <w:bCs/>
          <w:color w:val="000000"/>
          <w:lang w:eastAsia="sk-SK"/>
        </w:rPr>
        <w:t xml:space="preserve"> založený Zmluvou sa určuje právo Slovenskej republiky. </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Zmluva bola vyhotovená v slovenskom jazyku</w:t>
      </w:r>
      <w:r w:rsidRPr="000A3A36">
        <w:rPr>
          <w:rFonts w:ascii="Times New Roman" w:hAnsi="Times New Roman"/>
          <w:color w:val="000000"/>
          <w:lang w:eastAsia="sk-SK"/>
        </w:rPr>
        <w:t xml:space="preserve">. </w:t>
      </w:r>
    </w:p>
    <w:p w:rsidR="000B35C6" w:rsidRPr="000A3A36" w:rsidRDefault="000B35C6" w:rsidP="003B4B1D">
      <w:pPr>
        <w:numPr>
          <w:ilvl w:val="0"/>
          <w:numId w:val="56"/>
        </w:numPr>
        <w:spacing w:after="0" w:line="240" w:lineRule="auto"/>
        <w:ind w:left="426" w:hanging="426"/>
        <w:jc w:val="both"/>
        <w:textAlignment w:val="baseline"/>
        <w:rPr>
          <w:rFonts w:ascii="Times New Roman" w:hAnsi="Times New Roman"/>
          <w:bCs/>
          <w:color w:val="000000"/>
          <w:lang w:eastAsia="sk-SK"/>
        </w:rPr>
      </w:pPr>
      <w:r w:rsidRPr="000A3A36">
        <w:rPr>
          <w:rFonts w:ascii="Times New Roman" w:hAnsi="Times New Roman"/>
          <w:bCs/>
          <w:color w:val="000000"/>
          <w:lang w:eastAsia="sk-SK"/>
        </w:rPr>
        <w:t xml:space="preserve">Zmluva je vyhotovená v dvoch rovnopisoch, z ktorých jeden rovnopis je určený pre </w:t>
      </w:r>
      <w:r>
        <w:rPr>
          <w:rFonts w:ascii="Times New Roman" w:hAnsi="Times New Roman"/>
          <w:bCs/>
          <w:color w:val="000000"/>
          <w:lang w:eastAsia="sk-SK"/>
        </w:rPr>
        <w:t>Klub</w:t>
      </w:r>
      <w:r w:rsidRPr="000A3A36">
        <w:rPr>
          <w:rFonts w:ascii="Times New Roman" w:hAnsi="Times New Roman"/>
          <w:bCs/>
          <w:color w:val="000000"/>
          <w:lang w:eastAsia="sk-SK"/>
        </w:rPr>
        <w:t xml:space="preserve">, jeden rovnopis je určený pre Hráča; zmluva sa registruje a archivuje v registri zmlúv vedenom </w:t>
      </w:r>
      <w:r>
        <w:rPr>
          <w:rFonts w:ascii="Times New Roman" w:hAnsi="Times New Roman"/>
          <w:bCs/>
          <w:color w:val="000000"/>
          <w:lang w:eastAsia="sk-SK"/>
        </w:rPr>
        <w:t>SZĽH</w:t>
      </w:r>
      <w:r w:rsidRPr="000A3A36">
        <w:rPr>
          <w:rFonts w:ascii="Times New Roman" w:hAnsi="Times New Roman"/>
          <w:bCs/>
          <w:color w:val="000000"/>
          <w:lang w:eastAsia="sk-SK"/>
        </w:rPr>
        <w:t>.</w:t>
      </w:r>
    </w:p>
    <w:p w:rsidR="000B35C6" w:rsidRPr="000A3A36" w:rsidRDefault="000B35C6" w:rsidP="003B4B1D">
      <w:pPr>
        <w:pStyle w:val="ListParagraph"/>
        <w:numPr>
          <w:ilvl w:val="0"/>
          <w:numId w:val="56"/>
        </w:numPr>
        <w:spacing w:after="0" w:line="240" w:lineRule="auto"/>
        <w:ind w:left="426" w:hanging="426"/>
        <w:jc w:val="both"/>
        <w:rPr>
          <w:rFonts w:ascii="Times New Roman" w:hAnsi="Times New Roman"/>
          <w:sz w:val="24"/>
          <w:szCs w:val="24"/>
          <w:lang w:eastAsia="sk-SK"/>
        </w:rPr>
      </w:pPr>
      <w:r w:rsidRPr="000A3A36">
        <w:rPr>
          <w:rFonts w:ascii="Times New Roman" w:hAnsi="Times New Roman"/>
          <w:color w:val="000000"/>
          <w:lang w:eastAsia="sk-SK"/>
        </w:rPr>
        <w:t>Zmluvné strany si Zmluvu prečítali, uzatvorili ju slobodne, vážne, určite a zrozumiteľne, jej obsahu a jednotlivým ustanoveniam porozumeli, neuzatvorili ju za nápadne nevýhodných podmienok a na znak súhlasu s jej znením ju podpísali.</w:t>
      </w:r>
    </w:p>
    <w:p w:rsidR="000B35C6" w:rsidRPr="000A3A36" w:rsidRDefault="000B35C6" w:rsidP="001928DE">
      <w:pPr>
        <w:spacing w:after="240" w:line="240" w:lineRule="auto"/>
        <w:rPr>
          <w:rFonts w:ascii="Times New Roman" w:hAnsi="Times New Roman"/>
          <w:sz w:val="24"/>
          <w:szCs w:val="24"/>
          <w:lang w:eastAsia="sk-SK"/>
        </w:rPr>
      </w:pPr>
    </w:p>
    <w:tbl>
      <w:tblPr>
        <w:tblW w:w="9662" w:type="dxa"/>
        <w:tblLayout w:type="fixed"/>
        <w:tblCellMar>
          <w:top w:w="15" w:type="dxa"/>
          <w:left w:w="15" w:type="dxa"/>
          <w:bottom w:w="15" w:type="dxa"/>
          <w:right w:w="15" w:type="dxa"/>
        </w:tblCellMar>
        <w:tblLook w:val="00A0"/>
      </w:tblPr>
      <w:tblGrid>
        <w:gridCol w:w="4748"/>
        <w:gridCol w:w="260"/>
        <w:gridCol w:w="4654"/>
      </w:tblGrid>
      <w:tr w:rsidR="000B35C6" w:rsidRPr="00AC1587" w:rsidTr="001F3EC6">
        <w:trPr>
          <w:trHeight w:val="1421"/>
        </w:trPr>
        <w:tc>
          <w:tcPr>
            <w:tcW w:w="4748"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rsidR="000B35C6" w:rsidRPr="001F3EC6" w:rsidRDefault="000B35C6" w:rsidP="001928DE">
            <w:pPr>
              <w:spacing w:after="0" w:line="240" w:lineRule="auto"/>
              <w:jc w:val="both"/>
              <w:rPr>
                <w:rFonts w:ascii="Times New Roman" w:hAnsi="Times New Roman"/>
                <w:sz w:val="24"/>
                <w:szCs w:val="24"/>
                <w:lang w:eastAsia="sk-SK"/>
              </w:rPr>
            </w:pPr>
            <w:r w:rsidRPr="001F3EC6">
              <w:rPr>
                <w:rFonts w:ascii="Times New Roman" w:hAnsi="Times New Roman"/>
                <w:bCs/>
                <w:color w:val="000000"/>
                <w:lang w:eastAsia="sk-SK"/>
              </w:rPr>
              <w:t xml:space="preserve">V [•] dňa [•] </w:t>
            </w:r>
          </w:p>
          <w:p w:rsidR="000B35C6" w:rsidRPr="001F3EC6" w:rsidRDefault="000B35C6" w:rsidP="001928DE">
            <w:pPr>
              <w:spacing w:after="240" w:line="240" w:lineRule="atLeast"/>
              <w:rPr>
                <w:rFonts w:ascii="Times New Roman" w:hAnsi="Times New Roman"/>
                <w:sz w:val="24"/>
                <w:szCs w:val="24"/>
                <w:lang w:eastAsia="sk-SK"/>
              </w:rPr>
            </w:pPr>
          </w:p>
        </w:tc>
        <w:tc>
          <w:tcPr>
            <w:tcW w:w="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0B35C6" w:rsidRPr="001F3EC6" w:rsidRDefault="000B35C6" w:rsidP="001928DE">
            <w:pPr>
              <w:spacing w:after="0" w:line="240" w:lineRule="auto"/>
              <w:rPr>
                <w:rFonts w:ascii="Times New Roman" w:hAnsi="Times New Roman"/>
                <w:sz w:val="2"/>
                <w:szCs w:val="24"/>
                <w:lang w:eastAsia="sk-SK"/>
              </w:rPr>
            </w:pPr>
          </w:p>
        </w:tc>
        <w:tc>
          <w:tcPr>
            <w:tcW w:w="465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rsidR="000B35C6" w:rsidRPr="001F3EC6" w:rsidRDefault="000B35C6" w:rsidP="001928DE">
            <w:pPr>
              <w:spacing w:after="0" w:line="240" w:lineRule="atLeast"/>
              <w:ind w:left="-533" w:firstLine="533"/>
              <w:jc w:val="both"/>
              <w:rPr>
                <w:rFonts w:ascii="Times New Roman" w:hAnsi="Times New Roman"/>
                <w:sz w:val="24"/>
                <w:szCs w:val="24"/>
                <w:lang w:eastAsia="sk-SK"/>
              </w:rPr>
            </w:pPr>
            <w:r w:rsidRPr="001F3EC6">
              <w:rPr>
                <w:rFonts w:ascii="Times New Roman" w:hAnsi="Times New Roman"/>
                <w:bCs/>
                <w:color w:val="000000"/>
                <w:lang w:eastAsia="sk-SK"/>
              </w:rPr>
              <w:t xml:space="preserve">V [•] dňa [•] </w:t>
            </w:r>
          </w:p>
        </w:tc>
      </w:tr>
      <w:tr w:rsidR="000B35C6" w:rsidRPr="00AC1587" w:rsidTr="00DB2FB2">
        <w:trPr>
          <w:trHeight w:val="651"/>
        </w:trPr>
        <w:tc>
          <w:tcPr>
            <w:tcW w:w="4748"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rsidR="000B35C6" w:rsidRPr="000A3A36" w:rsidRDefault="000B35C6" w:rsidP="00DB2FB2">
            <w:pPr>
              <w:spacing w:after="0" w:line="240" w:lineRule="auto"/>
              <w:jc w:val="center"/>
              <w:rPr>
                <w:rFonts w:ascii="Times New Roman" w:hAnsi="Times New Roman"/>
                <w:bCs/>
                <w:color w:val="000000"/>
                <w:lang w:eastAsia="sk-SK"/>
              </w:rPr>
            </w:pPr>
            <w:r>
              <w:rPr>
                <w:rFonts w:ascii="Times New Roman" w:hAnsi="Times New Roman"/>
                <w:bCs/>
                <w:color w:val="000000"/>
                <w:lang w:eastAsia="sk-SK"/>
              </w:rPr>
              <w:t>Štatutárny orgán klubu</w:t>
            </w:r>
          </w:p>
          <w:p w:rsidR="000B35C6" w:rsidRPr="000A3A36" w:rsidRDefault="000B35C6" w:rsidP="00DB2FB2">
            <w:pPr>
              <w:spacing w:after="0" w:line="240" w:lineRule="auto"/>
              <w:jc w:val="center"/>
              <w:rPr>
                <w:rFonts w:ascii="Times New Roman" w:hAnsi="Times New Roman"/>
                <w:sz w:val="24"/>
                <w:szCs w:val="24"/>
                <w:lang w:eastAsia="sk-SK"/>
              </w:rPr>
            </w:pPr>
            <w:r>
              <w:rPr>
                <w:rFonts w:ascii="Times New Roman" w:hAnsi="Times New Roman"/>
                <w:bCs/>
                <w:color w:val="000000"/>
                <w:lang w:eastAsia="sk-SK"/>
              </w:rPr>
              <w:t>klub</w:t>
            </w:r>
          </w:p>
          <w:p w:rsidR="000B35C6" w:rsidRPr="000A3A36" w:rsidRDefault="000B35C6" w:rsidP="00DB2FB2">
            <w:pPr>
              <w:spacing w:after="0" w:line="240" w:lineRule="atLeast"/>
              <w:jc w:val="center"/>
              <w:rPr>
                <w:rFonts w:ascii="Times New Roman" w:hAnsi="Times New Roman"/>
                <w:sz w:val="24"/>
                <w:szCs w:val="24"/>
                <w:lang w:eastAsia="sk-SK"/>
              </w:rPr>
            </w:pPr>
          </w:p>
        </w:tc>
        <w:tc>
          <w:tcPr>
            <w:tcW w:w="2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rsidR="000B35C6" w:rsidRPr="000A3A36" w:rsidRDefault="000B35C6" w:rsidP="001928DE">
            <w:pPr>
              <w:spacing w:after="0" w:line="240" w:lineRule="auto"/>
              <w:rPr>
                <w:rFonts w:ascii="Times New Roman" w:hAnsi="Times New Roman"/>
                <w:sz w:val="2"/>
                <w:szCs w:val="24"/>
                <w:lang w:eastAsia="sk-SK"/>
              </w:rPr>
            </w:pPr>
          </w:p>
        </w:tc>
        <w:tc>
          <w:tcPr>
            <w:tcW w:w="465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tcPr>
          <w:p w:rsidR="000B35C6" w:rsidRPr="000A3A36" w:rsidRDefault="000B35C6" w:rsidP="00DB2FB2">
            <w:pPr>
              <w:spacing w:after="0" w:line="240" w:lineRule="auto"/>
              <w:jc w:val="center"/>
              <w:rPr>
                <w:rFonts w:ascii="Times New Roman" w:hAnsi="Times New Roman"/>
                <w:sz w:val="24"/>
                <w:szCs w:val="24"/>
                <w:lang w:eastAsia="sk-SK"/>
              </w:rPr>
            </w:pPr>
            <w:r w:rsidRPr="000A3A36">
              <w:rPr>
                <w:rFonts w:ascii="Times New Roman" w:hAnsi="Times New Roman"/>
                <w:bCs/>
                <w:color w:val="000000"/>
                <w:lang w:eastAsia="sk-SK"/>
              </w:rPr>
              <w:t>hráč</w:t>
            </w:r>
          </w:p>
          <w:p w:rsidR="000B35C6" w:rsidRPr="000A3A36" w:rsidRDefault="000B35C6" w:rsidP="00DB2FB2">
            <w:pPr>
              <w:spacing w:after="0" w:line="240" w:lineRule="auto"/>
              <w:jc w:val="center"/>
              <w:rPr>
                <w:rFonts w:ascii="Times New Roman" w:hAnsi="Times New Roman"/>
                <w:sz w:val="24"/>
                <w:szCs w:val="24"/>
                <w:lang w:eastAsia="sk-SK"/>
              </w:rPr>
            </w:pPr>
            <w:r w:rsidRPr="001F3EC6">
              <w:rPr>
                <w:rFonts w:ascii="Times New Roman" w:hAnsi="Times New Roman"/>
                <w:i/>
                <w:iCs/>
                <w:color w:val="000000"/>
                <w:lang w:eastAsia="sk-SK"/>
              </w:rPr>
              <w:t>Meno a priezvisko</w:t>
            </w:r>
          </w:p>
          <w:p w:rsidR="000B35C6" w:rsidRPr="000A3A36" w:rsidRDefault="000B35C6" w:rsidP="00DB2FB2">
            <w:pPr>
              <w:spacing w:after="0" w:line="240" w:lineRule="atLeast"/>
              <w:jc w:val="center"/>
              <w:rPr>
                <w:rFonts w:ascii="Times New Roman" w:hAnsi="Times New Roman"/>
                <w:sz w:val="24"/>
                <w:szCs w:val="24"/>
                <w:lang w:eastAsia="sk-SK"/>
              </w:rPr>
            </w:pPr>
          </w:p>
        </w:tc>
      </w:tr>
    </w:tbl>
    <w:p w:rsidR="000B35C6" w:rsidRPr="000A3A36" w:rsidRDefault="000B35C6"/>
    <w:sectPr w:rsidR="000B35C6" w:rsidRPr="000A3A36" w:rsidSect="00AA0588">
      <w:footerReference w:type="even" r:id="rId8"/>
      <w:footerReference w:type="default" r:id="rId9"/>
      <w:pgSz w:w="11906" w:h="16838"/>
      <w:pgMar w:top="1417" w:right="1417" w:bottom="16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C6" w:rsidRDefault="000B35C6" w:rsidP="00044691">
      <w:pPr>
        <w:spacing w:after="0" w:line="240" w:lineRule="auto"/>
      </w:pPr>
      <w:r>
        <w:separator/>
      </w:r>
    </w:p>
  </w:endnote>
  <w:endnote w:type="continuationSeparator" w:id="0">
    <w:p w:rsidR="000B35C6" w:rsidRDefault="000B35C6" w:rsidP="00044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6" w:rsidRDefault="000B35C6" w:rsidP="00A95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5C6" w:rsidRDefault="000B35C6" w:rsidP="00AA05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C6" w:rsidRDefault="000B35C6" w:rsidP="00A95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35C6" w:rsidRDefault="000B35C6" w:rsidP="00AA0588">
    <w:pPr>
      <w:pStyle w:val="Footer"/>
      <w:ind w:right="360"/>
      <w:jc w:val="right"/>
    </w:pPr>
  </w:p>
  <w:p w:rsidR="000B35C6" w:rsidRDefault="000B3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C6" w:rsidRDefault="000B35C6" w:rsidP="00044691">
      <w:pPr>
        <w:spacing w:after="0" w:line="240" w:lineRule="auto"/>
      </w:pPr>
      <w:r>
        <w:separator/>
      </w:r>
    </w:p>
  </w:footnote>
  <w:footnote w:type="continuationSeparator" w:id="0">
    <w:p w:rsidR="000B35C6" w:rsidRDefault="000B35C6" w:rsidP="00044691">
      <w:pPr>
        <w:spacing w:after="0" w:line="240" w:lineRule="auto"/>
      </w:pPr>
      <w:r>
        <w:continuationSeparator/>
      </w:r>
    </w:p>
  </w:footnote>
  <w:footnote w:id="1">
    <w:p w:rsidR="000B35C6" w:rsidRDefault="000B35C6">
      <w:pPr>
        <w:pStyle w:val="FootnoteText"/>
      </w:pPr>
      <w:r>
        <w:rPr>
          <w:rStyle w:val="FootnoteReference"/>
        </w:rPr>
        <w:t>*</w:t>
      </w:r>
      <w:r>
        <w:t xml:space="preserve"> vyberte vhodnú možnosť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09"/>
    <w:multiLevelType w:val="multilevel"/>
    <w:tmpl w:val="B8A6535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CE68BC"/>
    <w:multiLevelType w:val="multilevel"/>
    <w:tmpl w:val="A8961D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9B2E35"/>
    <w:multiLevelType w:val="multilevel"/>
    <w:tmpl w:val="CDC6A2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C73BDC"/>
    <w:multiLevelType w:val="multilevel"/>
    <w:tmpl w:val="58B0E8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473F9D"/>
    <w:multiLevelType w:val="multilevel"/>
    <w:tmpl w:val="6B8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D6D4A"/>
    <w:multiLevelType w:val="multilevel"/>
    <w:tmpl w:val="E430B1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2C5B02"/>
    <w:multiLevelType w:val="multilevel"/>
    <w:tmpl w:val="5E7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7DFC"/>
    <w:multiLevelType w:val="multilevel"/>
    <w:tmpl w:val="2730D81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2D0C85"/>
    <w:multiLevelType w:val="multilevel"/>
    <w:tmpl w:val="EF3A1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C301AC"/>
    <w:multiLevelType w:val="multilevel"/>
    <w:tmpl w:val="858828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D5C0235"/>
    <w:multiLevelType w:val="multilevel"/>
    <w:tmpl w:val="D2DE2A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E8E5330"/>
    <w:multiLevelType w:val="hybridMultilevel"/>
    <w:tmpl w:val="375E9532"/>
    <w:lvl w:ilvl="0" w:tplc="04A69730">
      <w:start w:val="3"/>
      <w:numFmt w:val="lowerLetter"/>
      <w:lvlText w:val="%1."/>
      <w:lvlJc w:val="left"/>
      <w:pPr>
        <w:tabs>
          <w:tab w:val="num" w:pos="720"/>
        </w:tabs>
        <w:ind w:left="720" w:hanging="360"/>
      </w:pPr>
      <w:rPr>
        <w:rFonts w:cs="Times New Roman"/>
      </w:rPr>
    </w:lvl>
    <w:lvl w:ilvl="1" w:tplc="9BCED71C">
      <w:start w:val="1"/>
      <w:numFmt w:val="decimal"/>
      <w:lvlText w:val="%2."/>
      <w:lvlJc w:val="left"/>
      <w:pPr>
        <w:tabs>
          <w:tab w:val="num" w:pos="1440"/>
        </w:tabs>
        <w:ind w:left="1440" w:hanging="360"/>
      </w:pPr>
      <w:rPr>
        <w:rFonts w:cs="Times New Roman"/>
      </w:rPr>
    </w:lvl>
    <w:lvl w:ilvl="2" w:tplc="010A1F10" w:tentative="1">
      <w:start w:val="1"/>
      <w:numFmt w:val="decimal"/>
      <w:lvlText w:val="%3."/>
      <w:lvlJc w:val="left"/>
      <w:pPr>
        <w:tabs>
          <w:tab w:val="num" w:pos="2160"/>
        </w:tabs>
        <w:ind w:left="2160" w:hanging="360"/>
      </w:pPr>
      <w:rPr>
        <w:rFonts w:cs="Times New Roman"/>
      </w:rPr>
    </w:lvl>
    <w:lvl w:ilvl="3" w:tplc="2312E934" w:tentative="1">
      <w:start w:val="1"/>
      <w:numFmt w:val="decimal"/>
      <w:lvlText w:val="%4."/>
      <w:lvlJc w:val="left"/>
      <w:pPr>
        <w:tabs>
          <w:tab w:val="num" w:pos="2880"/>
        </w:tabs>
        <w:ind w:left="2880" w:hanging="360"/>
      </w:pPr>
      <w:rPr>
        <w:rFonts w:cs="Times New Roman"/>
      </w:rPr>
    </w:lvl>
    <w:lvl w:ilvl="4" w:tplc="1C80B9D6" w:tentative="1">
      <w:start w:val="1"/>
      <w:numFmt w:val="decimal"/>
      <w:lvlText w:val="%5."/>
      <w:lvlJc w:val="left"/>
      <w:pPr>
        <w:tabs>
          <w:tab w:val="num" w:pos="3600"/>
        </w:tabs>
        <w:ind w:left="3600" w:hanging="360"/>
      </w:pPr>
      <w:rPr>
        <w:rFonts w:cs="Times New Roman"/>
      </w:rPr>
    </w:lvl>
    <w:lvl w:ilvl="5" w:tplc="C98C9C4C" w:tentative="1">
      <w:start w:val="1"/>
      <w:numFmt w:val="decimal"/>
      <w:lvlText w:val="%6."/>
      <w:lvlJc w:val="left"/>
      <w:pPr>
        <w:tabs>
          <w:tab w:val="num" w:pos="4320"/>
        </w:tabs>
        <w:ind w:left="4320" w:hanging="360"/>
      </w:pPr>
      <w:rPr>
        <w:rFonts w:cs="Times New Roman"/>
      </w:rPr>
    </w:lvl>
    <w:lvl w:ilvl="6" w:tplc="AE5224E4" w:tentative="1">
      <w:start w:val="1"/>
      <w:numFmt w:val="decimal"/>
      <w:lvlText w:val="%7."/>
      <w:lvlJc w:val="left"/>
      <w:pPr>
        <w:tabs>
          <w:tab w:val="num" w:pos="5040"/>
        </w:tabs>
        <w:ind w:left="5040" w:hanging="360"/>
      </w:pPr>
      <w:rPr>
        <w:rFonts w:cs="Times New Roman"/>
      </w:rPr>
    </w:lvl>
    <w:lvl w:ilvl="7" w:tplc="A7D40808" w:tentative="1">
      <w:start w:val="1"/>
      <w:numFmt w:val="decimal"/>
      <w:lvlText w:val="%8."/>
      <w:lvlJc w:val="left"/>
      <w:pPr>
        <w:tabs>
          <w:tab w:val="num" w:pos="5760"/>
        </w:tabs>
        <w:ind w:left="5760" w:hanging="360"/>
      </w:pPr>
      <w:rPr>
        <w:rFonts w:cs="Times New Roman"/>
      </w:rPr>
    </w:lvl>
    <w:lvl w:ilvl="8" w:tplc="98068388" w:tentative="1">
      <w:start w:val="1"/>
      <w:numFmt w:val="decimal"/>
      <w:lvlText w:val="%9."/>
      <w:lvlJc w:val="left"/>
      <w:pPr>
        <w:tabs>
          <w:tab w:val="num" w:pos="6480"/>
        </w:tabs>
        <w:ind w:left="6480" w:hanging="360"/>
      </w:pPr>
      <w:rPr>
        <w:rFonts w:cs="Times New Roman"/>
      </w:rPr>
    </w:lvl>
  </w:abstractNum>
  <w:abstractNum w:abstractNumId="12">
    <w:nsid w:val="22346C24"/>
    <w:multiLevelType w:val="multilevel"/>
    <w:tmpl w:val="CBA629C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2FD7F7B"/>
    <w:multiLevelType w:val="multilevel"/>
    <w:tmpl w:val="F22E8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010CD2"/>
    <w:multiLevelType w:val="multilevel"/>
    <w:tmpl w:val="2BDE5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A079B7"/>
    <w:multiLevelType w:val="multilevel"/>
    <w:tmpl w:val="7C287A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4D112E5"/>
    <w:multiLevelType w:val="multilevel"/>
    <w:tmpl w:val="030C3D1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88D7573"/>
    <w:multiLevelType w:val="multilevel"/>
    <w:tmpl w:val="3A2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56410"/>
    <w:multiLevelType w:val="multilevel"/>
    <w:tmpl w:val="23582E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FB3EE5"/>
    <w:multiLevelType w:val="multilevel"/>
    <w:tmpl w:val="4FDAB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226290B"/>
    <w:multiLevelType w:val="multilevel"/>
    <w:tmpl w:val="A352E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9E12685"/>
    <w:multiLevelType w:val="multilevel"/>
    <w:tmpl w:val="D3D2986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B7F3E03"/>
    <w:multiLevelType w:val="multilevel"/>
    <w:tmpl w:val="697AD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EFF0E95"/>
    <w:multiLevelType w:val="multilevel"/>
    <w:tmpl w:val="4246CF8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6894824"/>
    <w:multiLevelType w:val="multilevel"/>
    <w:tmpl w:val="BB0074F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EF42403"/>
    <w:multiLevelType w:val="multilevel"/>
    <w:tmpl w:val="7158C9B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7C7186"/>
    <w:multiLevelType w:val="multilevel"/>
    <w:tmpl w:val="019E8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FF0DC8"/>
    <w:multiLevelType w:val="multilevel"/>
    <w:tmpl w:val="E26E1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8EB7568"/>
    <w:multiLevelType w:val="multilevel"/>
    <w:tmpl w:val="AD0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91745"/>
    <w:multiLevelType w:val="multilevel"/>
    <w:tmpl w:val="CB563AD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E7D2CBD"/>
    <w:multiLevelType w:val="multilevel"/>
    <w:tmpl w:val="32904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3C016AE"/>
    <w:multiLevelType w:val="multilevel"/>
    <w:tmpl w:val="6F76A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49E54AF"/>
    <w:multiLevelType w:val="multilevel"/>
    <w:tmpl w:val="2326CE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6603E2C"/>
    <w:multiLevelType w:val="multilevel"/>
    <w:tmpl w:val="CD5CC1E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92F73C8"/>
    <w:multiLevelType w:val="multilevel"/>
    <w:tmpl w:val="08423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454A8B"/>
    <w:multiLevelType w:val="multilevel"/>
    <w:tmpl w:val="EAA2E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B487599"/>
    <w:multiLevelType w:val="multilevel"/>
    <w:tmpl w:val="608E8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04B46AE"/>
    <w:multiLevelType w:val="multilevel"/>
    <w:tmpl w:val="8438E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1DE3406"/>
    <w:multiLevelType w:val="multilevel"/>
    <w:tmpl w:val="35BCB6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2FB5359"/>
    <w:multiLevelType w:val="hybridMultilevel"/>
    <w:tmpl w:val="9A4006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31F3F8C"/>
    <w:multiLevelType w:val="multilevel"/>
    <w:tmpl w:val="455C2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905750C"/>
    <w:multiLevelType w:val="multilevel"/>
    <w:tmpl w:val="51DA9A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B6703BC"/>
    <w:multiLevelType w:val="multilevel"/>
    <w:tmpl w:val="0014801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lvlOverride w:ilvl="0">
      <w:lvl w:ilvl="0">
        <w:numFmt w:val="decimal"/>
        <w:lvlText w:val="%1."/>
        <w:lvlJc w:val="left"/>
        <w:rPr>
          <w:rFonts w:cs="Times New Roman"/>
        </w:rPr>
      </w:lvl>
    </w:lvlOverride>
  </w:num>
  <w:num w:numId="2">
    <w:abstractNumId w:val="9"/>
  </w:num>
  <w:num w:numId="3">
    <w:abstractNumId w:val="15"/>
    <w:lvlOverride w:ilvl="0">
      <w:lvl w:ilvl="0">
        <w:numFmt w:val="lowerLetter"/>
        <w:lvlText w:val="%1."/>
        <w:lvlJc w:val="left"/>
        <w:rPr>
          <w:rFonts w:cs="Times New Roman"/>
        </w:rPr>
      </w:lvl>
    </w:lvlOverride>
  </w:num>
  <w:num w:numId="4">
    <w:abstractNumId w:val="36"/>
  </w:num>
  <w:num w:numId="5">
    <w:abstractNumId w:val="6"/>
  </w:num>
  <w:num w:numId="6">
    <w:abstractNumId w:val="21"/>
    <w:lvlOverride w:ilvl="0">
      <w:lvl w:ilvl="0">
        <w:numFmt w:val="decimal"/>
        <w:lvlText w:val="%1."/>
        <w:lvlJc w:val="left"/>
        <w:rPr>
          <w:rFonts w:cs="Times New Roman"/>
        </w:rPr>
      </w:lvl>
    </w:lvlOverride>
  </w:num>
  <w:num w:numId="7">
    <w:abstractNumId w:val="28"/>
  </w:num>
  <w:num w:numId="8">
    <w:abstractNumId w:val="3"/>
    <w:lvlOverride w:ilvl="0">
      <w:lvl w:ilvl="0">
        <w:numFmt w:val="decimal"/>
        <w:lvlText w:val="%1."/>
        <w:lvlJc w:val="left"/>
        <w:rPr>
          <w:rFonts w:cs="Times New Roman"/>
        </w:rPr>
      </w:lvl>
    </w:lvlOverride>
  </w:num>
  <w:num w:numId="9">
    <w:abstractNumId w:val="3"/>
    <w:lvlOverride w:ilvl="0">
      <w:lvl w:ilvl="0">
        <w:numFmt w:val="decimal"/>
        <w:lvlText w:val="%1."/>
        <w:lvlJc w:val="left"/>
        <w:rPr>
          <w:rFonts w:cs="Times New Roman"/>
        </w:rPr>
      </w:lvl>
    </w:lvlOverride>
  </w:num>
  <w:num w:numId="10">
    <w:abstractNumId w:val="3"/>
    <w:lvlOverride w:ilvl="0">
      <w:lvl w:ilvl="0">
        <w:numFmt w:val="decimal"/>
        <w:lvlText w:val="%1."/>
        <w:lvlJc w:val="left"/>
        <w:rPr>
          <w:rFonts w:cs="Times New Roman"/>
        </w:rPr>
      </w:lvl>
    </w:lvlOverride>
  </w:num>
  <w:num w:numId="11">
    <w:abstractNumId w:val="3"/>
    <w:lvlOverride w:ilvl="0">
      <w:lvl w:ilvl="0">
        <w:numFmt w:val="decimal"/>
        <w:lvlText w:val="%1."/>
        <w:lvlJc w:val="left"/>
        <w:rPr>
          <w:rFonts w:cs="Times New Roman"/>
        </w:rPr>
      </w:lvl>
    </w:lvlOverride>
  </w:num>
  <w:num w:numId="12">
    <w:abstractNumId w:val="3"/>
    <w:lvlOverride w:ilvl="0">
      <w:lvl w:ilvl="0">
        <w:numFmt w:val="decimal"/>
        <w:lvlText w:val="%1."/>
        <w:lvlJc w:val="left"/>
        <w:rPr>
          <w:rFonts w:cs="Times New Roman"/>
        </w:rPr>
      </w:lvl>
    </w:lvlOverride>
  </w:num>
  <w:num w:numId="13">
    <w:abstractNumId w:val="22"/>
    <w:lvlOverride w:ilvl="0">
      <w:lvl w:ilvl="0">
        <w:numFmt w:val="lowerLetter"/>
        <w:lvlText w:val="%1."/>
        <w:lvlJc w:val="left"/>
        <w:rPr>
          <w:rFonts w:cs="Times New Roman"/>
        </w:rPr>
      </w:lvl>
    </w:lvlOverride>
  </w:num>
  <w:num w:numId="14">
    <w:abstractNumId w:val="11"/>
  </w:num>
  <w:num w:numId="15">
    <w:abstractNumId w:val="7"/>
    <w:lvlOverride w:ilvl="0">
      <w:lvl w:ilvl="0">
        <w:numFmt w:val="decimal"/>
        <w:lvlText w:val="%1."/>
        <w:lvlJc w:val="left"/>
        <w:rPr>
          <w:rFonts w:cs="Times New Roman"/>
        </w:rPr>
      </w:lvl>
    </w:lvlOverride>
  </w:num>
  <w:num w:numId="16">
    <w:abstractNumId w:val="20"/>
  </w:num>
  <w:num w:numId="17">
    <w:abstractNumId w:val="38"/>
    <w:lvlOverride w:ilvl="0">
      <w:lvl w:ilvl="0">
        <w:numFmt w:val="lowerLetter"/>
        <w:lvlText w:val="%1."/>
        <w:lvlJc w:val="left"/>
        <w:rPr>
          <w:rFonts w:cs="Times New Roman"/>
        </w:rPr>
      </w:lvl>
    </w:lvlOverride>
  </w:num>
  <w:num w:numId="18">
    <w:abstractNumId w:val="1"/>
    <w:lvlOverride w:ilvl="0">
      <w:lvl w:ilvl="0">
        <w:numFmt w:val="decimal"/>
        <w:lvlText w:val="%1."/>
        <w:lvlJc w:val="left"/>
        <w:rPr>
          <w:rFonts w:cs="Times New Roman"/>
        </w:rPr>
      </w:lvl>
    </w:lvlOverride>
  </w:num>
  <w:num w:numId="19">
    <w:abstractNumId w:val="4"/>
  </w:num>
  <w:num w:numId="20">
    <w:abstractNumId w:val="42"/>
    <w:lvlOverride w:ilvl="0">
      <w:lvl w:ilvl="0">
        <w:numFmt w:val="decimal"/>
        <w:lvlText w:val="%1."/>
        <w:lvlJc w:val="left"/>
        <w:rPr>
          <w:rFonts w:cs="Times New Roman"/>
        </w:rPr>
      </w:lvl>
    </w:lvlOverride>
  </w:num>
  <w:num w:numId="21">
    <w:abstractNumId w:val="14"/>
    <w:lvlOverride w:ilvl="0">
      <w:lvl w:ilvl="0">
        <w:numFmt w:val="lowerLetter"/>
        <w:lvlText w:val="%1."/>
        <w:lvlJc w:val="left"/>
        <w:rPr>
          <w:rFonts w:cs="Times New Roman"/>
        </w:rPr>
      </w:lvl>
    </w:lvlOverride>
  </w:num>
  <w:num w:numId="22">
    <w:abstractNumId w:val="25"/>
    <w:lvlOverride w:ilvl="0">
      <w:lvl w:ilvl="0">
        <w:numFmt w:val="decimal"/>
        <w:lvlText w:val="%1."/>
        <w:lvlJc w:val="left"/>
        <w:rPr>
          <w:rFonts w:cs="Times New Roman"/>
        </w:rPr>
      </w:lvl>
    </w:lvlOverride>
  </w:num>
  <w:num w:numId="23">
    <w:abstractNumId w:val="17"/>
  </w:num>
  <w:num w:numId="24">
    <w:abstractNumId w:val="12"/>
    <w:lvlOverride w:ilvl="0">
      <w:lvl w:ilvl="0">
        <w:numFmt w:val="decimal"/>
        <w:lvlText w:val="%1."/>
        <w:lvlJc w:val="left"/>
        <w:rPr>
          <w:rFonts w:cs="Times New Roman"/>
        </w:rPr>
      </w:lvl>
    </w:lvlOverride>
  </w:num>
  <w:num w:numId="25">
    <w:abstractNumId w:val="12"/>
    <w:lvlOverride w:ilvl="0">
      <w:lvl w:ilvl="0">
        <w:numFmt w:val="decimal"/>
        <w:lvlText w:val="%1."/>
        <w:lvlJc w:val="left"/>
        <w:rPr>
          <w:rFonts w:cs="Times New Roman"/>
        </w:rPr>
      </w:lvl>
    </w:lvlOverride>
  </w:num>
  <w:num w:numId="26">
    <w:abstractNumId w:val="12"/>
    <w:lvlOverride w:ilvl="0">
      <w:lvl w:ilvl="0">
        <w:numFmt w:val="decimal"/>
        <w:lvlText w:val="%1."/>
        <w:lvlJc w:val="left"/>
        <w:rPr>
          <w:rFonts w:cs="Times New Roman"/>
        </w:rPr>
      </w:lvl>
    </w:lvlOverride>
  </w:num>
  <w:num w:numId="27">
    <w:abstractNumId w:val="12"/>
    <w:lvlOverride w:ilvl="0">
      <w:lvl w:ilvl="0">
        <w:numFmt w:val="decimal"/>
        <w:lvlText w:val="%1."/>
        <w:lvlJc w:val="left"/>
        <w:rPr>
          <w:rFonts w:cs="Times New Roman"/>
        </w:rPr>
      </w:lvl>
    </w:lvlOverride>
  </w:num>
  <w:num w:numId="28">
    <w:abstractNumId w:val="12"/>
    <w:lvlOverride w:ilvl="0">
      <w:lvl w:ilvl="0">
        <w:numFmt w:val="decimal"/>
        <w:lvlText w:val="%1."/>
        <w:lvlJc w:val="left"/>
        <w:rPr>
          <w:rFonts w:cs="Times New Roman"/>
        </w:rPr>
      </w:lvl>
    </w:lvlOverride>
  </w:num>
  <w:num w:numId="29">
    <w:abstractNumId w:val="12"/>
    <w:lvlOverride w:ilvl="0">
      <w:lvl w:ilvl="0">
        <w:numFmt w:val="decimal"/>
        <w:lvlText w:val="%1."/>
        <w:lvlJc w:val="left"/>
        <w:rPr>
          <w:rFonts w:cs="Times New Roman"/>
        </w:rPr>
      </w:lvl>
    </w:lvlOverride>
  </w:num>
  <w:num w:numId="30">
    <w:abstractNumId w:val="12"/>
    <w:lvlOverride w:ilvl="0">
      <w:lvl w:ilvl="0">
        <w:numFmt w:val="decimal"/>
        <w:lvlText w:val="%1."/>
        <w:lvlJc w:val="left"/>
        <w:rPr>
          <w:rFonts w:cs="Times New Roman"/>
        </w:rPr>
      </w:lvl>
    </w:lvlOverride>
  </w:num>
  <w:num w:numId="31">
    <w:abstractNumId w:val="30"/>
  </w:num>
  <w:num w:numId="32">
    <w:abstractNumId w:val="34"/>
  </w:num>
  <w:num w:numId="33">
    <w:abstractNumId w:val="13"/>
  </w:num>
  <w:num w:numId="34">
    <w:abstractNumId w:val="19"/>
  </w:num>
  <w:num w:numId="35">
    <w:abstractNumId w:val="32"/>
    <w:lvlOverride w:ilvl="0">
      <w:lvl w:ilvl="0">
        <w:numFmt w:val="lowerLetter"/>
        <w:lvlText w:val="%1."/>
        <w:lvlJc w:val="left"/>
        <w:rPr>
          <w:rFonts w:cs="Times New Roman"/>
        </w:rPr>
      </w:lvl>
    </w:lvlOverride>
  </w:num>
  <w:num w:numId="36">
    <w:abstractNumId w:val="16"/>
    <w:lvlOverride w:ilvl="0">
      <w:lvl w:ilvl="0">
        <w:numFmt w:val="decimal"/>
        <w:lvlText w:val="%1."/>
        <w:lvlJc w:val="left"/>
        <w:rPr>
          <w:rFonts w:cs="Times New Roman"/>
        </w:rPr>
      </w:lvl>
    </w:lvlOverride>
  </w:num>
  <w:num w:numId="37">
    <w:abstractNumId w:val="41"/>
    <w:lvlOverride w:ilvl="0">
      <w:lvl w:ilvl="0">
        <w:numFmt w:val="lowerLetter"/>
        <w:lvlText w:val="%1."/>
        <w:lvlJc w:val="left"/>
        <w:rPr>
          <w:rFonts w:cs="Times New Roman"/>
        </w:rPr>
      </w:lvl>
    </w:lvlOverride>
  </w:num>
  <w:num w:numId="38">
    <w:abstractNumId w:val="18"/>
    <w:lvlOverride w:ilvl="0">
      <w:lvl w:ilvl="0">
        <w:numFmt w:val="decimal"/>
        <w:lvlText w:val="%1."/>
        <w:lvlJc w:val="left"/>
        <w:rPr>
          <w:rFonts w:cs="Times New Roman"/>
        </w:rPr>
      </w:lvl>
    </w:lvlOverride>
  </w:num>
  <w:num w:numId="39">
    <w:abstractNumId w:val="18"/>
    <w:lvlOverride w:ilvl="0">
      <w:lvl w:ilvl="0">
        <w:numFmt w:val="decimal"/>
        <w:lvlText w:val="%1."/>
        <w:lvlJc w:val="left"/>
        <w:rPr>
          <w:rFonts w:cs="Times New Roman"/>
        </w:rPr>
      </w:lvl>
    </w:lvlOverride>
  </w:num>
  <w:num w:numId="40">
    <w:abstractNumId w:val="18"/>
    <w:lvlOverride w:ilvl="0">
      <w:lvl w:ilvl="0">
        <w:numFmt w:val="decimal"/>
        <w:lvlText w:val="%1."/>
        <w:lvlJc w:val="left"/>
        <w:rPr>
          <w:rFonts w:cs="Times New Roman"/>
        </w:rPr>
      </w:lvl>
    </w:lvlOverride>
  </w:num>
  <w:num w:numId="41">
    <w:abstractNumId w:val="26"/>
    <w:lvlOverride w:ilvl="0">
      <w:lvl w:ilvl="0">
        <w:numFmt w:val="lowerLetter"/>
        <w:lvlText w:val="%1."/>
        <w:lvlJc w:val="left"/>
        <w:rPr>
          <w:rFonts w:cs="Times New Roman"/>
        </w:rPr>
      </w:lvl>
    </w:lvlOverride>
  </w:num>
  <w:num w:numId="42">
    <w:abstractNumId w:val="0"/>
    <w:lvlOverride w:ilvl="0">
      <w:lvl w:ilvl="0">
        <w:numFmt w:val="decimal"/>
        <w:lvlText w:val="%1."/>
        <w:lvlJc w:val="left"/>
        <w:rPr>
          <w:rFonts w:cs="Times New Roman"/>
        </w:rPr>
      </w:lvl>
    </w:lvlOverride>
  </w:num>
  <w:num w:numId="43">
    <w:abstractNumId w:val="8"/>
    <w:lvlOverride w:ilvl="0">
      <w:lvl w:ilvl="0">
        <w:numFmt w:val="lowerLetter"/>
        <w:lvlText w:val="%1."/>
        <w:lvlJc w:val="left"/>
        <w:rPr>
          <w:rFonts w:cs="Times New Roman"/>
        </w:rPr>
      </w:lvl>
    </w:lvlOverride>
  </w:num>
  <w:num w:numId="44">
    <w:abstractNumId w:val="24"/>
    <w:lvlOverride w:ilvl="0">
      <w:lvl w:ilvl="0">
        <w:numFmt w:val="decimal"/>
        <w:lvlText w:val="%1."/>
        <w:lvlJc w:val="left"/>
        <w:rPr>
          <w:rFonts w:cs="Times New Roman"/>
        </w:rPr>
      </w:lvl>
    </w:lvlOverride>
  </w:num>
  <w:num w:numId="45">
    <w:abstractNumId w:val="24"/>
    <w:lvlOverride w:ilvl="0">
      <w:lvl w:ilvl="0">
        <w:numFmt w:val="decimal"/>
        <w:lvlText w:val="%1."/>
        <w:lvlJc w:val="left"/>
        <w:rPr>
          <w:rFonts w:cs="Times New Roman"/>
        </w:rPr>
      </w:lvl>
    </w:lvlOverride>
  </w:num>
  <w:num w:numId="46">
    <w:abstractNumId w:val="10"/>
    <w:lvlOverride w:ilvl="0">
      <w:lvl w:ilvl="0">
        <w:numFmt w:val="lowerLetter"/>
        <w:lvlText w:val="%1."/>
        <w:lvlJc w:val="left"/>
        <w:rPr>
          <w:rFonts w:cs="Times New Roman"/>
        </w:rPr>
      </w:lvl>
    </w:lvlOverride>
  </w:num>
  <w:num w:numId="47">
    <w:abstractNumId w:val="23"/>
    <w:lvlOverride w:ilvl="0">
      <w:lvl w:ilvl="0">
        <w:numFmt w:val="decimal"/>
        <w:lvlText w:val="%1."/>
        <w:lvlJc w:val="left"/>
        <w:rPr>
          <w:rFonts w:cs="Times New Roman"/>
        </w:rPr>
      </w:lvl>
    </w:lvlOverride>
  </w:num>
  <w:num w:numId="48">
    <w:abstractNumId w:val="40"/>
    <w:lvlOverride w:ilvl="0">
      <w:lvl w:ilvl="0">
        <w:numFmt w:val="lowerLetter"/>
        <w:lvlText w:val="%1."/>
        <w:lvlJc w:val="left"/>
        <w:rPr>
          <w:rFonts w:cs="Times New Roman"/>
        </w:rPr>
      </w:lvl>
    </w:lvlOverride>
  </w:num>
  <w:num w:numId="49">
    <w:abstractNumId w:val="33"/>
    <w:lvlOverride w:ilvl="0">
      <w:lvl w:ilvl="0">
        <w:numFmt w:val="decimal"/>
        <w:lvlText w:val="%1."/>
        <w:lvlJc w:val="left"/>
        <w:rPr>
          <w:rFonts w:cs="Times New Roman"/>
        </w:rPr>
      </w:lvl>
    </w:lvlOverride>
  </w:num>
  <w:num w:numId="50">
    <w:abstractNumId w:val="2"/>
  </w:num>
  <w:num w:numId="51">
    <w:abstractNumId w:val="27"/>
    <w:lvlOverride w:ilvl="0">
      <w:lvl w:ilvl="0">
        <w:numFmt w:val="lowerLetter"/>
        <w:lvlText w:val="%1."/>
        <w:lvlJc w:val="left"/>
        <w:rPr>
          <w:rFonts w:cs="Times New Roman"/>
        </w:rPr>
      </w:lvl>
    </w:lvlOverride>
  </w:num>
  <w:num w:numId="52">
    <w:abstractNumId w:val="29"/>
    <w:lvlOverride w:ilvl="0">
      <w:lvl w:ilvl="0">
        <w:numFmt w:val="decimal"/>
        <w:lvlText w:val="%1."/>
        <w:lvlJc w:val="left"/>
        <w:rPr>
          <w:rFonts w:cs="Times New Roman"/>
        </w:rPr>
      </w:lvl>
    </w:lvlOverride>
  </w:num>
  <w:num w:numId="53">
    <w:abstractNumId w:val="29"/>
    <w:lvlOverride w:ilvl="0">
      <w:lvl w:ilvl="0">
        <w:numFmt w:val="decimal"/>
        <w:lvlText w:val="%1."/>
        <w:lvlJc w:val="left"/>
        <w:rPr>
          <w:rFonts w:cs="Times New Roman"/>
        </w:rPr>
      </w:lvl>
    </w:lvlOverride>
  </w:num>
  <w:num w:numId="54">
    <w:abstractNumId w:val="31"/>
  </w:num>
  <w:num w:numId="55">
    <w:abstractNumId w:val="35"/>
  </w:num>
  <w:num w:numId="56">
    <w:abstractNumId w:val="39"/>
  </w:num>
  <w:num w:numId="57">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8DE"/>
    <w:rsid w:val="0002331C"/>
    <w:rsid w:val="00044691"/>
    <w:rsid w:val="000A3A36"/>
    <w:rsid w:val="000B35C6"/>
    <w:rsid w:val="00163909"/>
    <w:rsid w:val="001928DE"/>
    <w:rsid w:val="001F3EC6"/>
    <w:rsid w:val="002147DA"/>
    <w:rsid w:val="00267EBF"/>
    <w:rsid w:val="00296D7F"/>
    <w:rsid w:val="00342E42"/>
    <w:rsid w:val="003B4B1D"/>
    <w:rsid w:val="003E3807"/>
    <w:rsid w:val="003E48F9"/>
    <w:rsid w:val="00613F72"/>
    <w:rsid w:val="006F5C8C"/>
    <w:rsid w:val="007312FF"/>
    <w:rsid w:val="00957EC1"/>
    <w:rsid w:val="00990325"/>
    <w:rsid w:val="00A20D9B"/>
    <w:rsid w:val="00A618C0"/>
    <w:rsid w:val="00A83B63"/>
    <w:rsid w:val="00A879C4"/>
    <w:rsid w:val="00A9565C"/>
    <w:rsid w:val="00AA0588"/>
    <w:rsid w:val="00AC1587"/>
    <w:rsid w:val="00B20DA7"/>
    <w:rsid w:val="00B31705"/>
    <w:rsid w:val="00B60226"/>
    <w:rsid w:val="00BF2429"/>
    <w:rsid w:val="00C93247"/>
    <w:rsid w:val="00DB2FB2"/>
    <w:rsid w:val="00EA0464"/>
    <w:rsid w:val="00EF57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B7"/>
    <w:pPr>
      <w:spacing w:after="200" w:line="276" w:lineRule="auto"/>
    </w:pPr>
    <w:rPr>
      <w:lang w:eastAsia="en-US"/>
    </w:rPr>
  </w:style>
  <w:style w:type="paragraph" w:styleId="Heading3">
    <w:name w:val="heading 3"/>
    <w:basedOn w:val="Normal"/>
    <w:link w:val="Heading3Char"/>
    <w:uiPriority w:val="99"/>
    <w:qFormat/>
    <w:rsid w:val="001928DE"/>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928DE"/>
    <w:rPr>
      <w:rFonts w:ascii="Times New Roman" w:hAnsi="Times New Roman" w:cs="Times New Roman"/>
      <w:b/>
      <w:bCs/>
      <w:sz w:val="27"/>
      <w:szCs w:val="27"/>
      <w:lang w:eastAsia="sk-SK"/>
    </w:rPr>
  </w:style>
  <w:style w:type="paragraph" w:styleId="NormalWeb">
    <w:name w:val="Normal (Web)"/>
    <w:basedOn w:val="Normal"/>
    <w:uiPriority w:val="99"/>
    <w:rsid w:val="001928DE"/>
    <w:pPr>
      <w:spacing w:before="100" w:beforeAutospacing="1" w:after="100" w:afterAutospacing="1" w:line="240" w:lineRule="auto"/>
    </w:pPr>
    <w:rPr>
      <w:rFonts w:ascii="Times New Roman" w:eastAsia="Times New Roman" w:hAnsi="Times New Roman"/>
      <w:sz w:val="24"/>
      <w:szCs w:val="24"/>
      <w:lang w:eastAsia="sk-SK"/>
    </w:rPr>
  </w:style>
  <w:style w:type="character" w:styleId="Hyperlink">
    <w:name w:val="Hyperlink"/>
    <w:basedOn w:val="DefaultParagraphFont"/>
    <w:uiPriority w:val="99"/>
    <w:semiHidden/>
    <w:rsid w:val="001928DE"/>
    <w:rPr>
      <w:rFonts w:cs="Times New Roman"/>
      <w:color w:val="0000FF"/>
      <w:u w:val="single"/>
    </w:rPr>
  </w:style>
  <w:style w:type="paragraph" w:styleId="Header">
    <w:name w:val="header"/>
    <w:basedOn w:val="Normal"/>
    <w:link w:val="HeaderChar"/>
    <w:uiPriority w:val="99"/>
    <w:rsid w:val="0004469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4691"/>
    <w:rPr>
      <w:rFonts w:cs="Times New Roman"/>
    </w:rPr>
  </w:style>
  <w:style w:type="paragraph" w:styleId="Footer">
    <w:name w:val="footer"/>
    <w:basedOn w:val="Normal"/>
    <w:link w:val="FooterChar"/>
    <w:uiPriority w:val="99"/>
    <w:rsid w:val="0004469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4691"/>
    <w:rPr>
      <w:rFonts w:cs="Times New Roman"/>
    </w:rPr>
  </w:style>
  <w:style w:type="paragraph" w:styleId="ListParagraph">
    <w:name w:val="List Paragraph"/>
    <w:basedOn w:val="Normal"/>
    <w:uiPriority w:val="99"/>
    <w:qFormat/>
    <w:rsid w:val="00BF2429"/>
    <w:pPr>
      <w:ind w:left="720"/>
      <w:contextualSpacing/>
    </w:pPr>
  </w:style>
  <w:style w:type="paragraph" w:styleId="FootnoteText">
    <w:name w:val="footnote text"/>
    <w:basedOn w:val="Normal"/>
    <w:link w:val="FootnoteTextChar"/>
    <w:uiPriority w:val="99"/>
    <w:semiHidden/>
    <w:rsid w:val="0002331C"/>
    <w:rPr>
      <w:sz w:val="20"/>
      <w:szCs w:val="20"/>
    </w:rPr>
  </w:style>
  <w:style w:type="character" w:customStyle="1" w:styleId="FootnoteTextChar">
    <w:name w:val="Footnote Text Char"/>
    <w:basedOn w:val="DefaultParagraphFont"/>
    <w:link w:val="FootnoteText"/>
    <w:uiPriority w:val="99"/>
    <w:semiHidden/>
    <w:locked/>
    <w:rsid w:val="00A20D9B"/>
    <w:rPr>
      <w:rFonts w:cs="Times New Roman"/>
      <w:sz w:val="20"/>
      <w:szCs w:val="20"/>
      <w:lang w:eastAsia="en-US"/>
    </w:rPr>
  </w:style>
  <w:style w:type="character" w:styleId="FootnoteReference">
    <w:name w:val="footnote reference"/>
    <w:basedOn w:val="DefaultParagraphFont"/>
    <w:uiPriority w:val="99"/>
    <w:semiHidden/>
    <w:rsid w:val="0002331C"/>
    <w:rPr>
      <w:rFonts w:cs="Times New Roman"/>
      <w:vertAlign w:val="superscript"/>
    </w:rPr>
  </w:style>
  <w:style w:type="character" w:styleId="PageNumber">
    <w:name w:val="page number"/>
    <w:basedOn w:val="DefaultParagraphFont"/>
    <w:uiPriority w:val="99"/>
    <w:rsid w:val="00AA0588"/>
    <w:rPr>
      <w:rFonts w:cs="Times New Roman"/>
    </w:rPr>
  </w:style>
</w:styles>
</file>

<file path=word/webSettings.xml><?xml version="1.0" encoding="utf-8"?>
<w:webSettings xmlns:r="http://schemas.openxmlformats.org/officeDocument/2006/relationships" xmlns:w="http://schemas.openxmlformats.org/wordprocessingml/2006/main">
  <w:divs>
    <w:div w:id="1275019986">
      <w:marLeft w:val="0"/>
      <w:marRight w:val="0"/>
      <w:marTop w:val="0"/>
      <w:marBottom w:val="0"/>
      <w:divBdr>
        <w:top w:val="none" w:sz="0" w:space="0" w:color="auto"/>
        <w:left w:val="none" w:sz="0" w:space="0" w:color="auto"/>
        <w:bottom w:val="none" w:sz="0" w:space="0" w:color="auto"/>
        <w:right w:val="none" w:sz="0" w:space="0" w:color="auto"/>
      </w:divBdr>
      <w:divsChild>
        <w:div w:id="1275019987">
          <w:marLeft w:val="-230"/>
          <w:marRight w:val="0"/>
          <w:marTop w:val="0"/>
          <w:marBottom w:val="0"/>
          <w:divBdr>
            <w:top w:val="none" w:sz="0" w:space="0" w:color="auto"/>
            <w:left w:val="none" w:sz="0" w:space="0" w:color="auto"/>
            <w:bottom w:val="none" w:sz="0" w:space="0" w:color="auto"/>
            <w:right w:val="none" w:sz="0" w:space="0" w:color="auto"/>
          </w:divBdr>
        </w:div>
      </w:divsChild>
    </w:div>
    <w:div w:id="1275019988">
      <w:marLeft w:val="0"/>
      <w:marRight w:val="0"/>
      <w:marTop w:val="0"/>
      <w:marBottom w:val="0"/>
      <w:divBdr>
        <w:top w:val="none" w:sz="0" w:space="0" w:color="auto"/>
        <w:left w:val="none" w:sz="0" w:space="0" w:color="auto"/>
        <w:bottom w:val="none" w:sz="0" w:space="0" w:color="auto"/>
        <w:right w:val="none" w:sz="0" w:space="0" w:color="auto"/>
      </w:divBdr>
    </w:div>
    <w:div w:id="127501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3641</Words>
  <Characters>20755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profesionálnom vykonávaní športu</dc:title>
  <dc:subject/>
  <dc:creator>Zuzana</dc:creator>
  <cp:keywords/>
  <dc:description/>
  <cp:lastModifiedBy>Zuzana</cp:lastModifiedBy>
  <cp:revision>2</cp:revision>
  <dcterms:created xsi:type="dcterms:W3CDTF">2016-08-04T14:55:00Z</dcterms:created>
  <dcterms:modified xsi:type="dcterms:W3CDTF">2016-08-04T14:55:00Z</dcterms:modified>
</cp:coreProperties>
</file>